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A5845" w14:textId="7E08344A" w:rsidR="00E9672E" w:rsidRDefault="00445C99">
      <w:pPr>
        <w:pStyle w:val="BodyText"/>
        <w:rPr>
          <w:rFonts w:ascii="Times New Roman"/>
          <w:sz w:val="20"/>
        </w:rPr>
      </w:pPr>
      <w:r>
        <w:rPr>
          <w:noProof/>
          <w:lang w:val="en-GB" w:eastAsia="en-GB" w:bidi="ar-SA"/>
        </w:rPr>
        <w:drawing>
          <wp:inline distT="0" distB="0" distL="0" distR="0" wp14:anchorId="1BCAE64C" wp14:editId="16B7FBB8">
            <wp:extent cx="1143000" cy="1187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87450"/>
                    </a:xfrm>
                    <a:prstGeom prst="rect">
                      <a:avLst/>
                    </a:prstGeom>
                  </pic:spPr>
                </pic:pic>
              </a:graphicData>
            </a:graphic>
          </wp:inline>
        </w:drawing>
      </w:r>
    </w:p>
    <w:p w14:paraId="15C8F848" w14:textId="27889CF8" w:rsidR="00E9672E" w:rsidRDefault="00E9672E" w:rsidP="00C33AAA">
      <w:pPr>
        <w:pStyle w:val="BodyText"/>
        <w:jc w:val="right"/>
        <w:rPr>
          <w:rFonts w:ascii="Times New Roman"/>
          <w:sz w:val="20"/>
        </w:rPr>
      </w:pPr>
    </w:p>
    <w:p w14:paraId="59E991E2" w14:textId="1C3A5E0B" w:rsidR="00E9672E" w:rsidRDefault="00901254" w:rsidP="005141D9">
      <w:pPr>
        <w:pStyle w:val="Heading1"/>
        <w:spacing w:before="56"/>
        <w:ind w:left="0"/>
        <w:rPr>
          <w:u w:val="none"/>
        </w:rPr>
      </w:pPr>
      <w:bookmarkStart w:id="0" w:name="_GoBack"/>
      <w:bookmarkEnd w:id="0"/>
      <w:r>
        <w:t>Escrick Church of England Primary School</w:t>
      </w:r>
      <w:r w:rsidR="00362617">
        <w:t xml:space="preserve"> Anti-Bullying Policy</w:t>
      </w:r>
    </w:p>
    <w:p w14:paraId="25D0F48A" w14:textId="4C2533C7" w:rsidR="00F276FB" w:rsidRPr="00F276FB" w:rsidRDefault="00F276FB" w:rsidP="00F276FB">
      <w:pPr>
        <w:widowControl/>
        <w:autoSpaceDE/>
        <w:autoSpaceDN/>
        <w:rPr>
          <w:rFonts w:asciiTheme="minorHAnsi" w:eastAsia="Times New Roman" w:hAnsiTheme="minorHAnsi" w:cstheme="minorHAnsi"/>
          <w:color w:val="000000"/>
          <w:lang w:eastAsia="en-GB" w:bidi="ar-SA"/>
        </w:rPr>
      </w:pPr>
    </w:p>
    <w:p w14:paraId="30C41B1A" w14:textId="77777777" w:rsidR="00C33AAA" w:rsidRPr="00787CA5" w:rsidRDefault="00C33AAA" w:rsidP="00C33AAA">
      <w:pPr>
        <w:rPr>
          <w:rFonts w:asciiTheme="minorHAnsi" w:eastAsiaTheme="minorHAnsi" w:hAnsiTheme="minorHAnsi" w:cstheme="minorBidi"/>
        </w:rPr>
      </w:pPr>
      <w:r w:rsidRPr="00787CA5">
        <w:t>We are all an important piece of the Escrick jigsaw and together we grow and learn. The Christian values of Wisdom and Joy underpin our Ethos and we value and respect everyone, allowing us all to make a difference to the world.</w:t>
      </w:r>
    </w:p>
    <w:p w14:paraId="6E507149" w14:textId="77777777" w:rsidR="00C33AAA" w:rsidRPr="00787CA5" w:rsidRDefault="00C33AAA" w:rsidP="00C33AAA"/>
    <w:p w14:paraId="1F16EA3E" w14:textId="77777777" w:rsidR="00C33AAA" w:rsidRPr="00787CA5" w:rsidRDefault="00C33AAA" w:rsidP="00C33AAA">
      <w:pPr>
        <w:jc w:val="center"/>
        <w:rPr>
          <w:b/>
        </w:rPr>
      </w:pPr>
      <w:r w:rsidRPr="00787CA5">
        <w:rPr>
          <w:b/>
        </w:rPr>
        <w:t>‘Every person is an individual and also part of a community’</w:t>
      </w:r>
    </w:p>
    <w:p w14:paraId="4D251594" w14:textId="20F056FA" w:rsidR="00C33AAA" w:rsidRDefault="00C33AAA" w:rsidP="00C33AAA">
      <w:pPr>
        <w:jc w:val="center"/>
      </w:pPr>
      <w:r w:rsidRPr="00787CA5">
        <w:t>1 Corinthian</w:t>
      </w:r>
      <w:r>
        <w:t>s</w:t>
      </w:r>
      <w:r w:rsidRPr="00787CA5">
        <w:t xml:space="preserve"> 12:12-27</w:t>
      </w:r>
    </w:p>
    <w:p w14:paraId="3F457209" w14:textId="77777777" w:rsidR="00C33AAA" w:rsidRPr="00787CA5" w:rsidRDefault="00C33AAA" w:rsidP="00C33AAA">
      <w:pPr>
        <w:jc w:val="center"/>
      </w:pPr>
    </w:p>
    <w:p w14:paraId="44E7CC8D" w14:textId="77777777" w:rsidR="00F276FB" w:rsidRPr="00F276FB" w:rsidRDefault="00362617" w:rsidP="00F276FB">
      <w:pPr>
        <w:widowControl/>
        <w:autoSpaceDE/>
        <w:autoSpaceDN/>
        <w:rPr>
          <w:rFonts w:asciiTheme="minorHAnsi" w:eastAsia="Times New Roman" w:hAnsiTheme="minorHAnsi" w:cstheme="minorHAnsi"/>
          <w:color w:val="000000"/>
          <w:lang w:eastAsia="en-GB" w:bidi="ar-SA"/>
        </w:rPr>
      </w:pPr>
      <w:r>
        <w:rPr>
          <w:rFonts w:asciiTheme="minorHAnsi" w:eastAsia="Times New Roman" w:hAnsiTheme="minorHAnsi" w:cstheme="minorHAnsi"/>
          <w:lang w:eastAsia="en-GB" w:bidi="ar-SA"/>
        </w:rPr>
        <w:t>B</w:t>
      </w:r>
      <w:r w:rsidR="00524000" w:rsidRPr="0021008A">
        <w:rPr>
          <w:rFonts w:asciiTheme="minorHAnsi" w:eastAsia="Times New Roman" w:hAnsiTheme="minorHAnsi" w:cstheme="minorHAnsi"/>
          <w:lang w:eastAsia="en-GB" w:bidi="ar-SA"/>
        </w:rPr>
        <w:t xml:space="preserve">ullying behaviour is contrary to our </w:t>
      </w:r>
      <w:r w:rsidR="00F71E7E" w:rsidRPr="0021008A">
        <w:rPr>
          <w:rFonts w:asciiTheme="minorHAnsi" w:eastAsia="Times New Roman" w:hAnsiTheme="minorHAnsi" w:cstheme="minorHAnsi"/>
          <w:lang w:eastAsia="en-GB" w:bidi="ar-SA"/>
        </w:rPr>
        <w:t xml:space="preserve">vision and </w:t>
      </w:r>
      <w:r w:rsidR="00524000" w:rsidRPr="0021008A">
        <w:rPr>
          <w:rFonts w:asciiTheme="minorHAnsi" w:eastAsia="Times New Roman" w:hAnsiTheme="minorHAnsi" w:cstheme="minorHAnsi"/>
          <w:lang w:eastAsia="en-GB" w:bidi="ar-SA"/>
        </w:rPr>
        <w:t xml:space="preserve">values, and so we </w:t>
      </w:r>
      <w:r w:rsidR="008366E4" w:rsidRPr="0021008A">
        <w:rPr>
          <w:rFonts w:asciiTheme="minorHAnsi" w:eastAsia="Times New Roman" w:hAnsiTheme="minorHAnsi" w:cstheme="minorHAnsi"/>
          <w:lang w:eastAsia="en-GB" w:bidi="ar-SA"/>
        </w:rPr>
        <w:t>adopt</w:t>
      </w:r>
      <w:r w:rsidR="00524000" w:rsidRPr="0021008A">
        <w:rPr>
          <w:rFonts w:asciiTheme="minorHAnsi" w:eastAsia="Times New Roman" w:hAnsiTheme="minorHAnsi" w:cstheme="minorHAnsi"/>
          <w:lang w:eastAsia="en-GB" w:bidi="ar-SA"/>
        </w:rPr>
        <w:t xml:space="preserve"> </w:t>
      </w:r>
      <w:r w:rsidR="00F71E7E" w:rsidRPr="0021008A">
        <w:rPr>
          <w:rFonts w:asciiTheme="minorHAnsi" w:eastAsia="Times New Roman" w:hAnsiTheme="minorHAnsi" w:cstheme="minorHAnsi"/>
          <w:lang w:eastAsia="en-GB" w:bidi="ar-SA"/>
        </w:rPr>
        <w:t xml:space="preserve">a </w:t>
      </w:r>
      <w:r w:rsidR="00524000" w:rsidRPr="0021008A">
        <w:rPr>
          <w:rFonts w:asciiTheme="minorHAnsi" w:eastAsia="Times New Roman" w:hAnsiTheme="minorHAnsi" w:cstheme="minorHAnsi"/>
          <w:lang w:eastAsia="en-GB" w:bidi="ar-SA"/>
        </w:rPr>
        <w:t>zero</w:t>
      </w:r>
      <w:r w:rsidR="00A27CEB">
        <w:rPr>
          <w:rFonts w:asciiTheme="minorHAnsi" w:eastAsia="Times New Roman" w:hAnsiTheme="minorHAnsi" w:cstheme="minorHAnsi"/>
          <w:lang w:eastAsia="en-GB" w:bidi="ar-SA"/>
        </w:rPr>
        <w:t>-</w:t>
      </w:r>
      <w:r w:rsidR="00524000" w:rsidRPr="0021008A">
        <w:rPr>
          <w:rFonts w:asciiTheme="minorHAnsi" w:eastAsia="Times New Roman" w:hAnsiTheme="minorHAnsi" w:cstheme="minorHAnsi"/>
          <w:lang w:eastAsia="en-GB" w:bidi="ar-SA"/>
        </w:rPr>
        <w:t xml:space="preserve">tolerance </w:t>
      </w:r>
      <w:r w:rsidR="00F71E7E" w:rsidRPr="0021008A">
        <w:rPr>
          <w:rFonts w:asciiTheme="minorHAnsi" w:eastAsia="Times New Roman" w:hAnsiTheme="minorHAnsi" w:cstheme="minorHAnsi"/>
          <w:lang w:eastAsia="en-GB" w:bidi="ar-SA"/>
        </w:rPr>
        <w:t>approach to</w:t>
      </w:r>
      <w:r w:rsidR="00524000" w:rsidRPr="0021008A">
        <w:rPr>
          <w:rFonts w:asciiTheme="minorHAnsi" w:eastAsia="Times New Roman" w:hAnsiTheme="minorHAnsi" w:cstheme="minorHAnsi"/>
          <w:lang w:eastAsia="en-GB" w:bidi="ar-SA"/>
        </w:rPr>
        <w:t xml:space="preserve"> bullying behaviour.</w:t>
      </w:r>
      <w:r w:rsidR="00F276FB" w:rsidRPr="0021008A">
        <w:rPr>
          <w:rFonts w:asciiTheme="minorHAnsi" w:eastAsia="Times New Roman" w:hAnsiTheme="minorHAnsi" w:cstheme="minorHAnsi"/>
          <w:lang w:eastAsia="en-GB" w:bidi="ar-SA"/>
        </w:rPr>
        <w:t>           </w:t>
      </w:r>
    </w:p>
    <w:p w14:paraId="0B9F0DA0"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6FDA62C7" w14:textId="77777777" w:rsidR="00F276FB" w:rsidRPr="0003172B" w:rsidRDefault="00F276FB" w:rsidP="00F276FB">
      <w:pPr>
        <w:widowControl/>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 xml:space="preserve">We </w:t>
      </w:r>
      <w:r w:rsidR="004F1706" w:rsidRPr="0021008A">
        <w:rPr>
          <w:rFonts w:asciiTheme="minorHAnsi" w:eastAsia="Times New Roman" w:hAnsiTheme="minorHAnsi" w:cstheme="minorHAnsi"/>
          <w:lang w:eastAsia="en-GB" w:bidi="ar-SA"/>
        </w:rPr>
        <w:t>expect</w:t>
      </w:r>
      <w:r w:rsidR="00362617">
        <w:rPr>
          <w:rFonts w:asciiTheme="minorHAnsi" w:eastAsia="Times New Roman" w:hAnsiTheme="minorHAnsi" w:cstheme="minorHAnsi"/>
          <w:lang w:eastAsia="en-GB" w:bidi="ar-SA"/>
        </w:rPr>
        <w:t xml:space="preserve"> pupils to act safely to</w:t>
      </w:r>
      <w:r w:rsidRPr="0021008A">
        <w:rPr>
          <w:rFonts w:asciiTheme="minorHAnsi" w:eastAsia="Times New Roman" w:hAnsiTheme="minorHAnsi" w:cstheme="minorHAnsi"/>
          <w:lang w:eastAsia="en-GB" w:bidi="ar-SA"/>
        </w:rPr>
        <w:t xml:space="preserve"> </w:t>
      </w:r>
      <w:r w:rsidR="00362617">
        <w:rPr>
          <w:rFonts w:asciiTheme="minorHAnsi" w:eastAsia="Times New Roman" w:hAnsiTheme="minorHAnsi" w:cstheme="minorHAnsi"/>
          <w:lang w:eastAsia="en-GB" w:bidi="ar-SA"/>
        </w:rPr>
        <w:t xml:space="preserve">ensure everyone </w:t>
      </w:r>
      <w:r w:rsidRPr="0021008A">
        <w:rPr>
          <w:rFonts w:asciiTheme="minorHAnsi" w:eastAsia="Times New Roman" w:hAnsiTheme="minorHAnsi" w:cstheme="minorHAnsi"/>
          <w:lang w:eastAsia="en-GB" w:bidi="ar-SA"/>
        </w:rPr>
        <w:t>feel</w:t>
      </w:r>
      <w:r w:rsidR="00362617">
        <w:rPr>
          <w:rFonts w:asciiTheme="minorHAnsi" w:eastAsia="Times New Roman" w:hAnsiTheme="minorHAnsi" w:cstheme="minorHAnsi"/>
          <w:lang w:eastAsia="en-GB" w:bidi="ar-SA"/>
        </w:rPr>
        <w:t>s</w:t>
      </w:r>
      <w:r w:rsidRPr="0021008A">
        <w:rPr>
          <w:rFonts w:asciiTheme="minorHAnsi" w:eastAsia="Times New Roman" w:hAnsiTheme="minorHAnsi" w:cstheme="minorHAnsi"/>
          <w:lang w:eastAsia="en-GB" w:bidi="ar-SA"/>
        </w:rPr>
        <w:t xml:space="preserve"> safe in school</w:t>
      </w:r>
      <w:r w:rsidR="00362617">
        <w:rPr>
          <w:rFonts w:asciiTheme="minorHAnsi" w:eastAsia="Times New Roman" w:hAnsiTheme="minorHAnsi" w:cstheme="minorHAnsi"/>
          <w:lang w:eastAsia="en-GB" w:bidi="ar-SA"/>
        </w:rPr>
        <w:t xml:space="preserve"> at all times. We teach pupils</w:t>
      </w:r>
      <w:r w:rsidR="004F1706" w:rsidRPr="0021008A">
        <w:rPr>
          <w:rFonts w:asciiTheme="minorHAnsi" w:eastAsia="Times New Roman" w:hAnsiTheme="minorHAnsi" w:cstheme="minorHAnsi"/>
          <w:lang w:eastAsia="en-GB" w:bidi="ar-SA"/>
        </w:rPr>
        <w:t xml:space="preserve"> to</w:t>
      </w:r>
      <w:r w:rsidRPr="0021008A">
        <w:rPr>
          <w:rFonts w:asciiTheme="minorHAnsi" w:eastAsia="Times New Roman" w:hAnsiTheme="minorHAnsi" w:cstheme="minorHAnsi"/>
          <w:lang w:eastAsia="en-GB" w:bidi="ar-SA"/>
        </w:rPr>
        <w:t xml:space="preserve"> understand the issues relating to all forms of bullying and </w:t>
      </w:r>
      <w:r w:rsidR="004F1706" w:rsidRPr="0021008A">
        <w:rPr>
          <w:rFonts w:asciiTheme="minorHAnsi" w:eastAsia="Times New Roman" w:hAnsiTheme="minorHAnsi" w:cstheme="minorHAnsi"/>
          <w:lang w:eastAsia="en-GB" w:bidi="ar-SA"/>
        </w:rPr>
        <w:t xml:space="preserve">ensure </w:t>
      </w:r>
      <w:r w:rsidRPr="0021008A">
        <w:rPr>
          <w:rFonts w:asciiTheme="minorHAnsi" w:eastAsia="Times New Roman" w:hAnsiTheme="minorHAnsi" w:cstheme="minorHAnsi"/>
          <w:lang w:eastAsia="en-GB" w:bidi="ar-SA"/>
        </w:rPr>
        <w:t xml:space="preserve">that they feel confident to seek support from school </w:t>
      </w:r>
      <w:r w:rsidR="00F71E7E" w:rsidRPr="0021008A">
        <w:rPr>
          <w:rFonts w:asciiTheme="minorHAnsi" w:eastAsia="Times New Roman" w:hAnsiTheme="minorHAnsi" w:cstheme="minorHAnsi"/>
          <w:lang w:eastAsia="en-GB" w:bidi="ar-SA"/>
        </w:rPr>
        <w:t>if they,</w:t>
      </w:r>
      <w:r w:rsidRPr="0021008A">
        <w:rPr>
          <w:rFonts w:asciiTheme="minorHAnsi" w:eastAsia="Times New Roman" w:hAnsiTheme="minorHAnsi" w:cstheme="minorHAnsi"/>
          <w:lang w:eastAsia="en-GB" w:bidi="ar-SA"/>
        </w:rPr>
        <w:t xml:space="preserve"> or </w:t>
      </w:r>
      <w:r w:rsidR="00F71E7E" w:rsidRPr="0021008A">
        <w:rPr>
          <w:rFonts w:asciiTheme="minorHAnsi" w:eastAsia="Times New Roman" w:hAnsiTheme="minorHAnsi" w:cstheme="minorHAnsi"/>
          <w:lang w:eastAsia="en-GB" w:bidi="ar-SA"/>
        </w:rPr>
        <w:t xml:space="preserve">they believe </w:t>
      </w:r>
      <w:r w:rsidRPr="0021008A">
        <w:rPr>
          <w:rFonts w:asciiTheme="minorHAnsi" w:eastAsia="Times New Roman" w:hAnsiTheme="minorHAnsi" w:cstheme="minorHAnsi"/>
          <w:lang w:eastAsia="en-GB" w:bidi="ar-SA"/>
        </w:rPr>
        <w:t>others</w:t>
      </w:r>
      <w:r w:rsidR="00F71E7E" w:rsidRPr="0021008A">
        <w:rPr>
          <w:rFonts w:asciiTheme="minorHAnsi" w:eastAsia="Times New Roman" w:hAnsiTheme="minorHAnsi" w:cstheme="minorHAnsi"/>
          <w:lang w:eastAsia="en-GB" w:bidi="ar-SA"/>
        </w:rPr>
        <w:t>,</w:t>
      </w:r>
      <w:r w:rsidRPr="0021008A">
        <w:rPr>
          <w:rFonts w:asciiTheme="minorHAnsi" w:eastAsia="Times New Roman" w:hAnsiTheme="minorHAnsi" w:cstheme="minorHAnsi"/>
          <w:lang w:eastAsia="en-GB" w:bidi="ar-SA"/>
        </w:rPr>
        <w:t xml:space="preserve"> are unsafe.</w:t>
      </w:r>
      <w:r w:rsidR="0003172B">
        <w:rPr>
          <w:rFonts w:asciiTheme="minorHAnsi" w:eastAsia="Times New Roman" w:hAnsiTheme="minorHAnsi" w:cstheme="minorHAnsi"/>
          <w:lang w:eastAsia="en-GB" w:bidi="ar-SA"/>
        </w:rPr>
        <w:t xml:space="preserve"> </w:t>
      </w:r>
      <w:r w:rsidR="00362617">
        <w:rPr>
          <w:rFonts w:asciiTheme="minorHAnsi" w:eastAsia="Times New Roman" w:hAnsiTheme="minorHAnsi" w:cstheme="minorHAnsi"/>
          <w:color w:val="000000"/>
          <w:lang w:eastAsia="en-GB" w:bidi="ar-SA"/>
        </w:rPr>
        <w:t>We strive to ensure our families</w:t>
      </w:r>
      <w:r w:rsidRPr="00F276FB">
        <w:rPr>
          <w:rFonts w:asciiTheme="minorHAnsi" w:eastAsia="Times New Roman" w:hAnsiTheme="minorHAnsi" w:cstheme="minorHAnsi"/>
          <w:color w:val="000000"/>
          <w:lang w:eastAsia="en-GB" w:bidi="ar-SA"/>
        </w:rPr>
        <w:t xml:space="preserve"> feel confident that their children are safe and cared for in </w:t>
      </w:r>
      <w:r w:rsidR="00362617">
        <w:rPr>
          <w:rFonts w:asciiTheme="minorHAnsi" w:eastAsia="Times New Roman" w:hAnsiTheme="minorHAnsi" w:cstheme="minorHAnsi"/>
          <w:color w:val="000000"/>
          <w:lang w:eastAsia="en-GB" w:bidi="ar-SA"/>
        </w:rPr>
        <w:t xml:space="preserve">our </w:t>
      </w:r>
      <w:r w:rsidRPr="00F276FB">
        <w:rPr>
          <w:rFonts w:asciiTheme="minorHAnsi" w:eastAsia="Times New Roman" w:hAnsiTheme="minorHAnsi" w:cstheme="minorHAnsi"/>
          <w:color w:val="000000"/>
          <w:lang w:eastAsia="en-GB" w:bidi="ar-SA"/>
        </w:rPr>
        <w:t>school and that incidents</w:t>
      </w:r>
      <w:r w:rsidR="00362617">
        <w:rPr>
          <w:rFonts w:asciiTheme="minorHAnsi" w:eastAsia="Times New Roman" w:hAnsiTheme="minorHAnsi" w:cstheme="minorHAnsi"/>
          <w:color w:val="000000"/>
          <w:lang w:eastAsia="en-GB" w:bidi="ar-SA"/>
        </w:rPr>
        <w:t>,</w:t>
      </w:r>
      <w:r w:rsidRPr="00F276FB">
        <w:rPr>
          <w:rFonts w:asciiTheme="minorHAnsi" w:eastAsia="Times New Roman" w:hAnsiTheme="minorHAnsi" w:cstheme="minorHAnsi"/>
          <w:color w:val="000000"/>
          <w:lang w:eastAsia="en-GB" w:bidi="ar-SA"/>
        </w:rPr>
        <w:t xml:space="preserve"> when they do arise, are dealt with promptly a</w:t>
      </w:r>
      <w:r w:rsidR="00362617">
        <w:rPr>
          <w:rFonts w:asciiTheme="minorHAnsi" w:eastAsia="Times New Roman" w:hAnsiTheme="minorHAnsi" w:cstheme="minorHAnsi"/>
          <w:color w:val="000000"/>
          <w:lang w:eastAsia="en-GB" w:bidi="ar-SA"/>
        </w:rPr>
        <w:t>nd effectively</w:t>
      </w:r>
      <w:r w:rsidRPr="00F276FB">
        <w:rPr>
          <w:rFonts w:asciiTheme="minorHAnsi" w:eastAsia="Times New Roman" w:hAnsiTheme="minorHAnsi" w:cstheme="minorHAnsi"/>
          <w:color w:val="000000"/>
          <w:lang w:eastAsia="en-GB" w:bidi="ar-SA"/>
        </w:rPr>
        <w:t>.</w:t>
      </w:r>
    </w:p>
    <w:p w14:paraId="280C5A37"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7CEDB570"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xml:space="preserve">The school is aware of its legal obligations including the Equalities Act 2010. We are aware of our role within the local community supporting </w:t>
      </w:r>
      <w:r w:rsidR="00362617">
        <w:rPr>
          <w:rFonts w:asciiTheme="minorHAnsi" w:eastAsia="Times New Roman" w:hAnsiTheme="minorHAnsi" w:cstheme="minorHAnsi"/>
          <w:color w:val="000000"/>
          <w:lang w:eastAsia="en-GB" w:bidi="ar-SA"/>
        </w:rPr>
        <w:t>families</w:t>
      </w:r>
      <w:r w:rsidRPr="00F276FB">
        <w:rPr>
          <w:rFonts w:asciiTheme="minorHAnsi" w:eastAsia="Times New Roman" w:hAnsiTheme="minorHAnsi" w:cstheme="minorHAnsi"/>
          <w:color w:val="000000"/>
          <w:lang w:eastAsia="en-GB" w:bidi="ar-SA"/>
        </w:rPr>
        <w:t xml:space="preserve"> and working with other agencies outside the school where appropriate.</w:t>
      </w:r>
    </w:p>
    <w:p w14:paraId="46567223" w14:textId="77777777" w:rsidR="004F1706"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7D658AA5" w14:textId="77777777" w:rsidR="004F1706"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This policy is available</w:t>
      </w:r>
      <w:r w:rsidR="004F1706">
        <w:rPr>
          <w:rFonts w:asciiTheme="minorHAnsi" w:eastAsia="Times New Roman" w:hAnsiTheme="minorHAnsi" w:cstheme="minorHAnsi"/>
          <w:color w:val="000000"/>
          <w:lang w:eastAsia="en-GB" w:bidi="ar-SA"/>
        </w:rPr>
        <w:t xml:space="preserve"> on the school’s website. </w:t>
      </w:r>
    </w:p>
    <w:p w14:paraId="3B84C54B" w14:textId="77777777" w:rsidR="004F1706" w:rsidRDefault="004F1706" w:rsidP="00F276FB">
      <w:pPr>
        <w:widowControl/>
        <w:autoSpaceDE/>
        <w:autoSpaceDN/>
        <w:rPr>
          <w:rFonts w:asciiTheme="minorHAnsi" w:eastAsia="Times New Roman" w:hAnsiTheme="minorHAnsi" w:cstheme="minorHAnsi"/>
          <w:color w:val="000000"/>
          <w:lang w:eastAsia="en-GB" w:bidi="ar-SA"/>
        </w:rPr>
      </w:pPr>
    </w:p>
    <w:p w14:paraId="6F9190B4" w14:textId="77777777" w:rsidR="00524000" w:rsidRPr="0021008A" w:rsidRDefault="00401C58" w:rsidP="00524000">
      <w:pPr>
        <w:widowControl/>
        <w:autoSpaceDE/>
        <w:autoSpaceDN/>
        <w:rPr>
          <w:rFonts w:asciiTheme="minorHAnsi" w:eastAsia="Times New Roman" w:hAnsiTheme="minorHAnsi" w:cstheme="minorHAnsi"/>
          <w:b/>
          <w:lang w:eastAsia="en-GB" w:bidi="ar-SA"/>
        </w:rPr>
      </w:pPr>
      <w:r w:rsidRPr="0021008A">
        <w:rPr>
          <w:rFonts w:asciiTheme="minorHAnsi" w:eastAsia="Times New Roman" w:hAnsiTheme="minorHAnsi" w:cstheme="minorHAnsi"/>
          <w:b/>
          <w:lang w:eastAsia="en-GB" w:bidi="ar-SA"/>
        </w:rPr>
        <w:t>The a</w:t>
      </w:r>
      <w:r w:rsidR="00524000" w:rsidRPr="0021008A">
        <w:rPr>
          <w:rFonts w:asciiTheme="minorHAnsi" w:eastAsia="Times New Roman" w:hAnsiTheme="minorHAnsi" w:cstheme="minorHAnsi"/>
          <w:b/>
          <w:lang w:eastAsia="en-GB" w:bidi="ar-SA"/>
        </w:rPr>
        <w:t>ims</w:t>
      </w:r>
      <w:r w:rsidRPr="0021008A">
        <w:rPr>
          <w:rFonts w:asciiTheme="minorHAnsi" w:eastAsia="Times New Roman" w:hAnsiTheme="minorHAnsi" w:cstheme="minorHAnsi"/>
          <w:b/>
          <w:lang w:eastAsia="en-GB" w:bidi="ar-SA"/>
        </w:rPr>
        <w:t xml:space="preserve"> of this policy</w:t>
      </w:r>
    </w:p>
    <w:p w14:paraId="3E694E04" w14:textId="77777777" w:rsidR="008366E4" w:rsidRPr="0021008A" w:rsidRDefault="008366E4" w:rsidP="00524000">
      <w:pPr>
        <w:widowControl/>
        <w:autoSpaceDE/>
        <w:autoSpaceDN/>
        <w:rPr>
          <w:rFonts w:asciiTheme="minorHAnsi" w:eastAsia="Times New Roman" w:hAnsiTheme="minorHAnsi" w:cstheme="minorHAnsi"/>
          <w:b/>
          <w:lang w:eastAsia="en-GB" w:bidi="ar-SA"/>
        </w:rPr>
      </w:pPr>
    </w:p>
    <w:p w14:paraId="68E2B668" w14:textId="77777777" w:rsidR="00524000" w:rsidRPr="0021008A" w:rsidRDefault="00524000" w:rsidP="00524000">
      <w:pPr>
        <w:widowControl/>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The aims of this policy are to:</w:t>
      </w:r>
    </w:p>
    <w:p w14:paraId="5C7CB482" w14:textId="77777777" w:rsidR="00524000" w:rsidRPr="0021008A" w:rsidRDefault="00362617" w:rsidP="00524000">
      <w:pPr>
        <w:pStyle w:val="ListParagraph"/>
        <w:widowControl/>
        <w:numPr>
          <w:ilvl w:val="0"/>
          <w:numId w:val="18"/>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prevent bullying in any form;</w:t>
      </w:r>
    </w:p>
    <w:p w14:paraId="3725BB50" w14:textId="77777777" w:rsidR="00524000" w:rsidRPr="0021008A" w:rsidRDefault="00362617" w:rsidP="00401C58">
      <w:pPr>
        <w:pStyle w:val="ListParagraph"/>
        <w:widowControl/>
        <w:numPr>
          <w:ilvl w:val="0"/>
          <w:numId w:val="18"/>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a</w:t>
      </w:r>
      <w:r w:rsidR="00524000" w:rsidRPr="0021008A">
        <w:rPr>
          <w:rFonts w:asciiTheme="minorHAnsi" w:eastAsia="Times New Roman" w:hAnsiTheme="minorHAnsi" w:cstheme="minorHAnsi"/>
          <w:lang w:eastAsia="en-GB" w:bidi="ar-SA"/>
        </w:rPr>
        <w:t xml:space="preserve">dopt a </w:t>
      </w:r>
      <w:r w:rsidR="00401C58" w:rsidRPr="0021008A">
        <w:rPr>
          <w:rFonts w:asciiTheme="minorHAnsi" w:eastAsia="Times New Roman" w:hAnsiTheme="minorHAnsi" w:cstheme="minorHAnsi"/>
          <w:lang w:eastAsia="en-GB" w:bidi="ar-SA"/>
        </w:rPr>
        <w:t xml:space="preserve">clear and </w:t>
      </w:r>
      <w:r w:rsidR="00524000" w:rsidRPr="0021008A">
        <w:rPr>
          <w:rFonts w:asciiTheme="minorHAnsi" w:eastAsia="Times New Roman" w:hAnsiTheme="minorHAnsi" w:cstheme="minorHAnsi"/>
          <w:lang w:eastAsia="en-GB" w:bidi="ar-SA"/>
        </w:rPr>
        <w:t>consistent approach to dea</w:t>
      </w:r>
      <w:r>
        <w:rPr>
          <w:rFonts w:asciiTheme="minorHAnsi" w:eastAsia="Times New Roman" w:hAnsiTheme="minorHAnsi" w:cstheme="minorHAnsi"/>
          <w:lang w:eastAsia="en-GB" w:bidi="ar-SA"/>
        </w:rPr>
        <w:t>ling with incidents of bullying and</w:t>
      </w:r>
    </w:p>
    <w:p w14:paraId="3D8FCEF8" w14:textId="77777777" w:rsidR="00524000" w:rsidRPr="0003172B" w:rsidRDefault="00362617" w:rsidP="00F276FB">
      <w:pPr>
        <w:pStyle w:val="ListParagraph"/>
        <w:widowControl/>
        <w:numPr>
          <w:ilvl w:val="0"/>
          <w:numId w:val="18"/>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e</w:t>
      </w:r>
      <w:r w:rsidR="00524000" w:rsidRPr="0021008A">
        <w:rPr>
          <w:rFonts w:asciiTheme="minorHAnsi" w:eastAsia="Times New Roman" w:hAnsiTheme="minorHAnsi" w:cstheme="minorHAnsi"/>
          <w:lang w:eastAsia="en-GB" w:bidi="ar-SA"/>
        </w:rPr>
        <w:t xml:space="preserve">nsure that all </w:t>
      </w:r>
      <w:r w:rsidR="0021008A" w:rsidRPr="0021008A">
        <w:rPr>
          <w:rFonts w:asciiTheme="minorHAnsi" w:eastAsia="Times New Roman" w:hAnsiTheme="minorHAnsi" w:cstheme="minorHAnsi"/>
          <w:lang w:eastAsia="en-GB" w:bidi="ar-SA"/>
        </w:rPr>
        <w:t>stakeholders</w:t>
      </w:r>
      <w:r w:rsidR="00524000" w:rsidRPr="0021008A">
        <w:rPr>
          <w:rFonts w:asciiTheme="minorHAnsi" w:eastAsia="Times New Roman" w:hAnsiTheme="minorHAnsi" w:cstheme="minorHAnsi"/>
          <w:lang w:eastAsia="en-GB" w:bidi="ar-SA"/>
        </w:rPr>
        <w:t xml:space="preserve"> are aware of this policy and their roles and responsibilitie</w:t>
      </w:r>
      <w:r w:rsidR="00401C58" w:rsidRPr="0021008A">
        <w:rPr>
          <w:rFonts w:asciiTheme="minorHAnsi" w:eastAsia="Times New Roman" w:hAnsiTheme="minorHAnsi" w:cstheme="minorHAnsi"/>
          <w:lang w:eastAsia="en-GB" w:bidi="ar-SA"/>
        </w:rPr>
        <w:t>s in contributing to its implementation</w:t>
      </w:r>
      <w:r w:rsidR="00524000" w:rsidRPr="0021008A">
        <w:rPr>
          <w:rFonts w:asciiTheme="minorHAnsi" w:eastAsia="Times New Roman" w:hAnsiTheme="minorHAnsi" w:cstheme="minorHAnsi"/>
          <w:lang w:eastAsia="en-GB" w:bidi="ar-SA"/>
        </w:rPr>
        <w:t>.</w:t>
      </w:r>
    </w:p>
    <w:p w14:paraId="5103D0F1"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1A738705"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b/>
          <w:bCs/>
          <w:color w:val="000000"/>
          <w:lang w:eastAsia="en-GB" w:bidi="ar-SA"/>
        </w:rPr>
        <w:t>Definition of Bullying</w:t>
      </w:r>
    </w:p>
    <w:p w14:paraId="5D0F79A5"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35BA9CF0" w14:textId="77777777" w:rsidR="004E6BD0" w:rsidRPr="004E6BD0" w:rsidRDefault="004E6BD0" w:rsidP="004E6BD0">
      <w:pPr>
        <w:widowControl/>
        <w:autoSpaceDE/>
        <w:autoSpaceDN/>
        <w:rPr>
          <w:rFonts w:asciiTheme="minorHAnsi" w:eastAsiaTheme="minorHAnsi" w:hAnsiTheme="minorHAnsi" w:cs="Times New Roman"/>
          <w:color w:val="000000"/>
          <w:lang w:val="en-GB" w:eastAsia="en-GB" w:bidi="ar-SA"/>
        </w:rPr>
      </w:pPr>
      <w:r w:rsidRPr="004E6BD0">
        <w:rPr>
          <w:rFonts w:asciiTheme="minorHAnsi" w:eastAsiaTheme="minorHAnsi" w:hAnsiTheme="minorHAnsi" w:cs="Times New Roman"/>
          <w:color w:val="000000"/>
          <w:lang w:val="en-GB" w:eastAsia="en-GB" w:bidi="ar-SA"/>
        </w:rPr>
        <w:t>There is no legal definition of bullying. But it is usually defined as repeated behaviour which is intended to hurt someone either emotionally or physically, and is often aimed at certain people because of their race, religion, gender or sexual orientation or any other aspect such as appearance or disability.</w:t>
      </w:r>
    </w:p>
    <w:p w14:paraId="53236F8A" w14:textId="77777777" w:rsidR="004E6BD0" w:rsidRPr="004E6BD0" w:rsidRDefault="004E6BD0" w:rsidP="004E6BD0">
      <w:pPr>
        <w:widowControl/>
        <w:autoSpaceDE/>
        <w:autoSpaceDN/>
        <w:rPr>
          <w:rFonts w:asciiTheme="minorHAnsi" w:eastAsiaTheme="minorHAnsi" w:hAnsiTheme="minorHAnsi" w:cs="Times New Roman"/>
          <w:color w:val="000000"/>
          <w:lang w:val="en-GB" w:eastAsia="en-GB" w:bidi="ar-SA"/>
        </w:rPr>
      </w:pPr>
      <w:r w:rsidRPr="004E6BD0">
        <w:rPr>
          <w:rFonts w:asciiTheme="minorHAnsi" w:eastAsiaTheme="minorHAnsi" w:hAnsiTheme="minorHAnsi" w:cs="Times New Roman"/>
          <w:color w:val="000000"/>
          <w:lang w:val="en-GB" w:eastAsia="en-GB" w:bidi="ar-SA"/>
        </w:rPr>
        <w:t>Bullying can take many forms including:</w:t>
      </w:r>
    </w:p>
    <w:p w14:paraId="117ADE7F" w14:textId="77777777" w:rsidR="004E6BD0" w:rsidRPr="004E6BD0" w:rsidRDefault="004E6BD0" w:rsidP="004E6BD0">
      <w:pPr>
        <w:widowControl/>
        <w:numPr>
          <w:ilvl w:val="0"/>
          <w:numId w:val="41"/>
        </w:numPr>
        <w:autoSpaceDE/>
        <w:autoSpaceDN/>
        <w:spacing w:before="100" w:beforeAutospacing="1" w:after="100" w:afterAutospacing="1"/>
        <w:rPr>
          <w:rFonts w:asciiTheme="minorHAnsi" w:eastAsia="Times New Roman" w:hAnsiTheme="minorHAnsi" w:cs="Times New Roman"/>
          <w:color w:val="000000"/>
          <w:lang w:val="en-GB" w:eastAsia="en-GB" w:bidi="ar-SA"/>
        </w:rPr>
      </w:pPr>
      <w:r w:rsidRPr="004E6BD0">
        <w:rPr>
          <w:rFonts w:asciiTheme="minorHAnsi" w:eastAsia="Times New Roman" w:hAnsiTheme="minorHAnsi" w:cs="Times New Roman"/>
          <w:color w:val="000000"/>
          <w:lang w:val="en-GB" w:eastAsia="en-GB" w:bidi="ar-SA"/>
        </w:rPr>
        <w:t>physical assault</w:t>
      </w:r>
    </w:p>
    <w:p w14:paraId="31B66E0D" w14:textId="77777777" w:rsidR="004E6BD0" w:rsidRPr="004E6BD0" w:rsidRDefault="004E6BD0" w:rsidP="004E6BD0">
      <w:pPr>
        <w:widowControl/>
        <w:numPr>
          <w:ilvl w:val="0"/>
          <w:numId w:val="41"/>
        </w:numPr>
        <w:autoSpaceDE/>
        <w:autoSpaceDN/>
        <w:spacing w:before="100" w:beforeAutospacing="1" w:after="100" w:afterAutospacing="1"/>
        <w:rPr>
          <w:rFonts w:asciiTheme="minorHAnsi" w:eastAsia="Times New Roman" w:hAnsiTheme="minorHAnsi" w:cs="Times New Roman"/>
          <w:color w:val="000000"/>
          <w:lang w:val="en-GB" w:eastAsia="en-GB" w:bidi="ar-SA"/>
        </w:rPr>
      </w:pPr>
      <w:r w:rsidRPr="004E6BD0">
        <w:rPr>
          <w:rFonts w:asciiTheme="minorHAnsi" w:eastAsia="Times New Roman" w:hAnsiTheme="minorHAnsi" w:cs="Times New Roman"/>
          <w:color w:val="000000"/>
          <w:lang w:val="en-GB" w:eastAsia="en-GB" w:bidi="ar-SA"/>
        </w:rPr>
        <w:t>social bullying</w:t>
      </w:r>
    </w:p>
    <w:p w14:paraId="3EA8C03D" w14:textId="77777777" w:rsidR="004E6BD0" w:rsidRPr="004E6BD0" w:rsidRDefault="004E6BD0" w:rsidP="004E6BD0">
      <w:pPr>
        <w:widowControl/>
        <w:numPr>
          <w:ilvl w:val="0"/>
          <w:numId w:val="41"/>
        </w:numPr>
        <w:autoSpaceDE/>
        <w:autoSpaceDN/>
        <w:spacing w:before="100" w:beforeAutospacing="1" w:after="100" w:afterAutospacing="1"/>
        <w:rPr>
          <w:rFonts w:asciiTheme="minorHAnsi" w:eastAsia="Times New Roman" w:hAnsiTheme="minorHAnsi" w:cs="Times New Roman"/>
          <w:color w:val="000000"/>
          <w:lang w:val="en-GB" w:eastAsia="en-GB" w:bidi="ar-SA"/>
        </w:rPr>
      </w:pPr>
      <w:r w:rsidRPr="004E6BD0">
        <w:rPr>
          <w:rFonts w:asciiTheme="minorHAnsi" w:eastAsia="Times New Roman" w:hAnsiTheme="minorHAnsi" w:cs="Times New Roman"/>
          <w:color w:val="000000"/>
          <w:lang w:val="en-GB" w:eastAsia="en-GB" w:bidi="ar-SA"/>
        </w:rPr>
        <w:t>threatening behaviour </w:t>
      </w:r>
    </w:p>
    <w:p w14:paraId="6AE3C3FE" w14:textId="77777777" w:rsidR="004E6BD0" w:rsidRPr="004E6BD0" w:rsidRDefault="004E6BD0" w:rsidP="004E6BD0">
      <w:pPr>
        <w:widowControl/>
        <w:numPr>
          <w:ilvl w:val="0"/>
          <w:numId w:val="41"/>
        </w:numPr>
        <w:autoSpaceDE/>
        <w:autoSpaceDN/>
        <w:spacing w:before="100" w:beforeAutospacing="1" w:after="100" w:afterAutospacing="1"/>
        <w:rPr>
          <w:rFonts w:asciiTheme="minorHAnsi" w:eastAsia="Times New Roman" w:hAnsiTheme="minorHAnsi" w:cs="Times New Roman"/>
          <w:color w:val="000000"/>
          <w:lang w:val="en-GB" w:eastAsia="en-GB" w:bidi="ar-SA"/>
        </w:rPr>
      </w:pPr>
      <w:r w:rsidRPr="004E6BD0">
        <w:rPr>
          <w:rFonts w:asciiTheme="minorHAnsi" w:eastAsia="Times New Roman" w:hAnsiTheme="minorHAnsi" w:cs="Times New Roman"/>
          <w:color w:val="000000"/>
          <w:lang w:val="en-GB" w:eastAsia="en-GB" w:bidi="ar-SA"/>
        </w:rPr>
        <w:t>name calling</w:t>
      </w:r>
    </w:p>
    <w:p w14:paraId="3EE2CD54" w14:textId="77777777" w:rsidR="004E6BD0" w:rsidRPr="004E6BD0" w:rsidRDefault="004E6BD0" w:rsidP="004E6BD0">
      <w:pPr>
        <w:widowControl/>
        <w:numPr>
          <w:ilvl w:val="0"/>
          <w:numId w:val="41"/>
        </w:numPr>
        <w:autoSpaceDE/>
        <w:autoSpaceDN/>
        <w:spacing w:before="100" w:beforeAutospacing="1" w:after="100" w:afterAutospacing="1"/>
        <w:rPr>
          <w:rFonts w:asciiTheme="minorHAnsi" w:eastAsia="Times New Roman" w:hAnsiTheme="minorHAnsi" w:cs="Times New Roman"/>
          <w:color w:val="000000"/>
          <w:lang w:val="en-GB" w:eastAsia="en-GB" w:bidi="ar-SA"/>
        </w:rPr>
      </w:pPr>
      <w:r w:rsidRPr="004E6BD0">
        <w:rPr>
          <w:rFonts w:asciiTheme="minorHAnsi" w:eastAsia="Times New Roman" w:hAnsiTheme="minorHAnsi" w:cs="Times New Roman"/>
          <w:color w:val="000000"/>
          <w:lang w:val="en-GB" w:eastAsia="en-GB" w:bidi="ar-SA"/>
        </w:rPr>
        <w:t>cyberbullying</w:t>
      </w:r>
    </w:p>
    <w:p w14:paraId="1DEBD247" w14:textId="77777777" w:rsidR="00F276FB" w:rsidRDefault="004E6BD0" w:rsidP="008366E4">
      <w:pPr>
        <w:widowControl/>
        <w:numPr>
          <w:ilvl w:val="0"/>
          <w:numId w:val="41"/>
        </w:numPr>
        <w:autoSpaceDE/>
        <w:autoSpaceDN/>
        <w:spacing w:before="100" w:beforeAutospacing="1" w:after="100" w:afterAutospacing="1"/>
        <w:rPr>
          <w:rFonts w:asciiTheme="minorHAnsi" w:eastAsia="Times New Roman" w:hAnsiTheme="minorHAnsi" w:cs="Times New Roman"/>
          <w:color w:val="000000"/>
          <w:lang w:val="en-GB" w:eastAsia="en-GB" w:bidi="ar-SA"/>
        </w:rPr>
      </w:pPr>
      <w:r w:rsidRPr="004E6BD0">
        <w:rPr>
          <w:rFonts w:asciiTheme="minorHAnsi" w:eastAsia="Times New Roman" w:hAnsiTheme="minorHAnsi" w:cs="Times New Roman"/>
          <w:color w:val="000000"/>
          <w:lang w:val="en-GB" w:eastAsia="en-GB" w:bidi="ar-SA"/>
        </w:rPr>
        <w:lastRenderedPageBreak/>
        <w:t>sexualised bullying</w:t>
      </w:r>
    </w:p>
    <w:p w14:paraId="7AEEC18F" w14:textId="77777777" w:rsidR="004E6BD0" w:rsidRPr="004E6BD0" w:rsidRDefault="0014654A" w:rsidP="004E6BD0">
      <w:pPr>
        <w:widowControl/>
        <w:autoSpaceDE/>
        <w:autoSpaceDN/>
        <w:spacing w:before="100" w:beforeAutospacing="1" w:after="100" w:afterAutospacing="1"/>
        <w:rPr>
          <w:rFonts w:asciiTheme="minorHAnsi" w:eastAsia="Times New Roman" w:hAnsiTheme="minorHAnsi" w:cs="Times New Roman"/>
          <w:color w:val="000000"/>
          <w:lang w:val="en-GB" w:eastAsia="en-GB" w:bidi="ar-SA"/>
        </w:rPr>
      </w:pPr>
      <w:hyperlink r:id="rId8" w:history="1">
        <w:r w:rsidR="004E6BD0" w:rsidRPr="009E7262">
          <w:rPr>
            <w:rStyle w:val="Hyperlink"/>
            <w:rFonts w:asciiTheme="minorHAnsi" w:eastAsia="Times New Roman" w:hAnsiTheme="minorHAnsi" w:cs="Times New Roman"/>
            <w:lang w:val="en-GB" w:eastAsia="en-GB" w:bidi="ar-SA"/>
          </w:rPr>
          <w:t>https://www.bullying.co.uk/general-advice/what-is-bullying/</w:t>
        </w:r>
      </w:hyperlink>
      <w:r w:rsidR="004E6BD0">
        <w:rPr>
          <w:rFonts w:asciiTheme="minorHAnsi" w:eastAsia="Times New Roman" w:hAnsiTheme="minorHAnsi" w:cs="Times New Roman"/>
          <w:color w:val="000000"/>
          <w:lang w:val="en-GB" w:eastAsia="en-GB" w:bidi="ar-SA"/>
        </w:rPr>
        <w:t xml:space="preserve"> </w:t>
      </w:r>
    </w:p>
    <w:p w14:paraId="34848E00" w14:textId="77777777" w:rsid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As part of the requirement on schools to promote fundamental British values, schools must proactively challenge derogatory and discriminatory language and behaviour including that which is racist, homophobic, biphobic, transphobic and disabilist in nature. We will record th</w:t>
      </w:r>
      <w:r w:rsidR="004E6BD0">
        <w:rPr>
          <w:rFonts w:asciiTheme="minorHAnsi" w:eastAsia="Times New Roman" w:hAnsiTheme="minorHAnsi" w:cstheme="minorHAnsi"/>
          <w:color w:val="000000"/>
          <w:lang w:eastAsia="en-GB" w:bidi="ar-SA"/>
        </w:rPr>
        <w:t>ese types of bullying, even those</w:t>
      </w:r>
      <w:r w:rsidRPr="00F276FB">
        <w:rPr>
          <w:rFonts w:asciiTheme="minorHAnsi" w:eastAsia="Times New Roman" w:hAnsiTheme="minorHAnsi" w:cstheme="minorHAnsi"/>
          <w:color w:val="000000"/>
          <w:lang w:eastAsia="en-GB" w:bidi="ar-SA"/>
        </w:rPr>
        <w:t xml:space="preserve"> which represents a one-off incident, and report them to the local authority for monitoring purposes.</w:t>
      </w:r>
    </w:p>
    <w:p w14:paraId="5C486400" w14:textId="77777777" w:rsidR="0021008A" w:rsidRDefault="0021008A" w:rsidP="00F276FB">
      <w:pPr>
        <w:widowControl/>
        <w:autoSpaceDE/>
        <w:autoSpaceDN/>
        <w:rPr>
          <w:rFonts w:asciiTheme="minorHAnsi" w:eastAsia="Times New Roman" w:hAnsiTheme="minorHAnsi" w:cstheme="minorHAnsi"/>
          <w:color w:val="000000"/>
          <w:lang w:eastAsia="en-GB" w:bidi="ar-SA"/>
        </w:rPr>
      </w:pPr>
    </w:p>
    <w:p w14:paraId="60313136" w14:textId="77777777" w:rsidR="0003172B" w:rsidRPr="0003172B" w:rsidRDefault="004E6BD0" w:rsidP="0003172B">
      <w:pPr>
        <w:widowControl/>
        <w:autoSpaceDE/>
        <w:autoSpaceDN/>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We recognise that b</w:t>
      </w:r>
      <w:r w:rsidR="0003172B" w:rsidRPr="0003172B">
        <w:rPr>
          <w:rFonts w:asciiTheme="minorHAnsi" w:eastAsia="Times New Roman" w:hAnsiTheme="minorHAnsi" w:cstheme="minorHAnsi"/>
          <w:color w:val="000000"/>
          <w:lang w:eastAsia="en-GB" w:bidi="ar-SA"/>
        </w:rPr>
        <w:t>ullying is not confined to the school premises. It also persists outside school, on the journey to and from school and in the local community and may continue into Further Education.</w:t>
      </w:r>
    </w:p>
    <w:p w14:paraId="5A39BCF5" w14:textId="77777777" w:rsidR="0003172B" w:rsidRPr="0003172B" w:rsidRDefault="0003172B" w:rsidP="0003172B">
      <w:pPr>
        <w:widowControl/>
        <w:autoSpaceDE/>
        <w:autoSpaceDN/>
        <w:rPr>
          <w:rFonts w:asciiTheme="minorHAnsi" w:eastAsia="Times New Roman" w:hAnsiTheme="minorHAnsi" w:cstheme="minorHAnsi"/>
          <w:color w:val="000000"/>
          <w:lang w:eastAsia="en-GB" w:bidi="ar-SA"/>
        </w:rPr>
      </w:pPr>
      <w:r w:rsidRPr="0003172B">
        <w:rPr>
          <w:rFonts w:asciiTheme="minorHAnsi" w:eastAsia="Times New Roman" w:hAnsiTheme="minorHAnsi" w:cstheme="minorHAnsi"/>
          <w:color w:val="000000"/>
          <w:lang w:eastAsia="en-GB" w:bidi="ar-SA"/>
        </w:rPr>
        <w:t> </w:t>
      </w:r>
    </w:p>
    <w:p w14:paraId="7412E2C2" w14:textId="77777777" w:rsidR="0021008A" w:rsidRDefault="0003172B" w:rsidP="00F276FB">
      <w:pPr>
        <w:widowControl/>
        <w:autoSpaceDE/>
        <w:autoSpaceDN/>
        <w:rPr>
          <w:rFonts w:asciiTheme="minorHAnsi" w:eastAsia="Times New Roman" w:hAnsiTheme="minorHAnsi" w:cstheme="minorHAnsi"/>
          <w:color w:val="000000"/>
          <w:lang w:eastAsia="en-GB" w:bidi="ar-SA"/>
        </w:rPr>
      </w:pPr>
      <w:r w:rsidRPr="0003172B">
        <w:rPr>
          <w:rFonts w:asciiTheme="minorHAnsi" w:eastAsia="Times New Roman" w:hAnsiTheme="minorHAnsi" w:cstheme="minorHAnsi"/>
          <w:color w:val="000000"/>
          <w:lang w:eastAsia="en-GB" w:bidi="ar-SA"/>
        </w:rPr>
        <w:t>The school acknowledges its responsibilities to support families if bullying occurs off the premises.</w:t>
      </w:r>
      <w:r w:rsidR="004E6BD0">
        <w:rPr>
          <w:rFonts w:asciiTheme="minorHAnsi" w:eastAsia="Times New Roman" w:hAnsiTheme="minorHAnsi" w:cstheme="minorHAnsi"/>
          <w:color w:val="000000"/>
          <w:lang w:eastAsia="en-GB" w:bidi="ar-SA"/>
        </w:rPr>
        <w:t xml:space="preserve"> </w:t>
      </w:r>
    </w:p>
    <w:p w14:paraId="139231ED" w14:textId="77777777" w:rsidR="004E6BD0" w:rsidRDefault="004E6BD0" w:rsidP="00F276FB">
      <w:pPr>
        <w:widowControl/>
        <w:autoSpaceDE/>
        <w:autoSpaceDN/>
        <w:rPr>
          <w:rFonts w:asciiTheme="minorHAnsi" w:eastAsia="Times New Roman" w:hAnsiTheme="minorHAnsi" w:cstheme="minorHAnsi"/>
          <w:color w:val="000000"/>
          <w:lang w:eastAsia="en-GB" w:bidi="ar-SA"/>
        </w:rPr>
      </w:pPr>
    </w:p>
    <w:p w14:paraId="6A9217E7" w14:textId="77777777" w:rsidR="008366E4" w:rsidRPr="008366E4" w:rsidRDefault="008366E4" w:rsidP="008366E4">
      <w:pPr>
        <w:widowControl/>
        <w:autoSpaceDE/>
        <w:autoSpaceDN/>
        <w:rPr>
          <w:rFonts w:asciiTheme="minorHAnsi" w:eastAsia="Times New Roman" w:hAnsiTheme="minorHAnsi" w:cstheme="minorHAnsi"/>
          <w:b/>
          <w:color w:val="000000"/>
          <w:lang w:eastAsia="en-GB" w:bidi="ar-SA"/>
        </w:rPr>
      </w:pPr>
      <w:r w:rsidRPr="008366E4">
        <w:rPr>
          <w:rFonts w:asciiTheme="minorHAnsi" w:eastAsia="Times New Roman" w:hAnsiTheme="minorHAnsi" w:cstheme="minorHAnsi"/>
          <w:b/>
          <w:color w:val="000000"/>
          <w:lang w:eastAsia="en-GB" w:bidi="ar-SA"/>
        </w:rPr>
        <w:t>Cyberbullying</w:t>
      </w:r>
    </w:p>
    <w:p w14:paraId="01ABEBB6" w14:textId="77777777" w:rsidR="008366E4" w:rsidRPr="008366E4" w:rsidRDefault="008366E4" w:rsidP="008366E4">
      <w:pPr>
        <w:widowControl/>
        <w:autoSpaceDE/>
        <w:autoSpaceDN/>
        <w:rPr>
          <w:rFonts w:asciiTheme="minorHAnsi" w:eastAsia="Times New Roman" w:hAnsiTheme="minorHAnsi" w:cstheme="minorHAnsi"/>
          <w:color w:val="000000"/>
          <w:lang w:eastAsia="en-GB" w:bidi="ar-SA"/>
        </w:rPr>
      </w:pPr>
      <w:r w:rsidRPr="008366E4">
        <w:rPr>
          <w:rFonts w:asciiTheme="minorHAnsi" w:eastAsia="Times New Roman" w:hAnsiTheme="minorHAnsi" w:cstheme="minorHAnsi"/>
          <w:color w:val="000000"/>
          <w:lang w:eastAsia="en-GB" w:bidi="ar-SA"/>
        </w:rPr>
        <w:t xml:space="preserve"> </w:t>
      </w:r>
    </w:p>
    <w:p w14:paraId="3B7E6315" w14:textId="77777777" w:rsidR="008366E4" w:rsidRPr="008366E4" w:rsidRDefault="008366E4" w:rsidP="008366E4">
      <w:pPr>
        <w:widowControl/>
        <w:autoSpaceDE/>
        <w:autoSpaceDN/>
        <w:rPr>
          <w:rFonts w:asciiTheme="minorHAnsi" w:eastAsia="Times New Roman" w:hAnsiTheme="minorHAnsi" w:cstheme="minorHAnsi"/>
          <w:color w:val="000000"/>
          <w:lang w:eastAsia="en-GB" w:bidi="ar-SA"/>
        </w:rPr>
      </w:pPr>
      <w:r w:rsidRPr="008366E4">
        <w:rPr>
          <w:rFonts w:asciiTheme="minorHAnsi" w:eastAsia="Times New Roman" w:hAnsiTheme="minorHAnsi" w:cstheme="minorHAnsi"/>
          <w:color w:val="000000"/>
          <w:lang w:eastAsia="en-GB" w:bidi="ar-SA"/>
        </w:rPr>
        <w:t>The increasing use of digital technology and the internet has also provided new and particularly intrusive ways for bullies to reach their victims.</w:t>
      </w:r>
    </w:p>
    <w:p w14:paraId="7AABFEC9" w14:textId="77777777" w:rsidR="008366E4" w:rsidRPr="008366E4" w:rsidRDefault="008366E4" w:rsidP="008366E4">
      <w:pPr>
        <w:widowControl/>
        <w:autoSpaceDE/>
        <w:autoSpaceDN/>
        <w:rPr>
          <w:rFonts w:asciiTheme="minorHAnsi" w:eastAsia="Times New Roman" w:hAnsiTheme="minorHAnsi" w:cstheme="minorHAnsi"/>
          <w:color w:val="000000"/>
          <w:lang w:eastAsia="en-GB" w:bidi="ar-SA"/>
        </w:rPr>
      </w:pPr>
      <w:r w:rsidRPr="008366E4">
        <w:rPr>
          <w:rFonts w:asciiTheme="minorHAnsi" w:eastAsia="Times New Roman" w:hAnsiTheme="minorHAnsi" w:cstheme="minorHAnsi"/>
          <w:color w:val="000000"/>
          <w:lang w:eastAsia="en-GB" w:bidi="ar-SA"/>
        </w:rPr>
        <w:t xml:space="preserve"> </w:t>
      </w:r>
    </w:p>
    <w:p w14:paraId="335A53EA" w14:textId="77777777" w:rsidR="008366E4" w:rsidRPr="008366E4" w:rsidRDefault="008366E4" w:rsidP="008366E4">
      <w:pPr>
        <w:widowControl/>
        <w:autoSpaceDE/>
        <w:autoSpaceDN/>
        <w:rPr>
          <w:rFonts w:asciiTheme="minorHAnsi" w:eastAsia="Times New Roman" w:hAnsiTheme="minorHAnsi" w:cstheme="minorHAnsi"/>
          <w:color w:val="000000"/>
          <w:lang w:eastAsia="en-GB" w:bidi="ar-SA"/>
        </w:rPr>
      </w:pPr>
      <w:r w:rsidRPr="008366E4">
        <w:rPr>
          <w:rFonts w:asciiTheme="minorHAnsi" w:eastAsia="Times New Roman" w:hAnsiTheme="minorHAnsi" w:cstheme="minorHAnsi"/>
          <w:color w:val="000000"/>
          <w:lang w:eastAsia="en-GB" w:bidi="ar-SA"/>
        </w:rPr>
        <w:t>Cyberbullying can take many forms and bullying online can often start in school and then be progressed online or start online and influence behaviour in school.</w:t>
      </w:r>
    </w:p>
    <w:p w14:paraId="2B520B41" w14:textId="77777777" w:rsidR="008366E4" w:rsidRPr="008366E4" w:rsidRDefault="008366E4" w:rsidP="008366E4">
      <w:pPr>
        <w:widowControl/>
        <w:autoSpaceDE/>
        <w:autoSpaceDN/>
        <w:rPr>
          <w:rFonts w:asciiTheme="minorHAnsi" w:eastAsia="Times New Roman" w:hAnsiTheme="minorHAnsi" w:cstheme="minorHAnsi"/>
          <w:color w:val="000000"/>
          <w:lang w:eastAsia="en-GB" w:bidi="ar-SA"/>
        </w:rPr>
      </w:pPr>
      <w:r w:rsidRPr="008366E4">
        <w:rPr>
          <w:rFonts w:asciiTheme="minorHAnsi" w:eastAsia="Times New Roman" w:hAnsiTheme="minorHAnsi" w:cstheme="minorHAnsi"/>
          <w:color w:val="000000"/>
          <w:lang w:eastAsia="en-GB" w:bidi="ar-SA"/>
        </w:rPr>
        <w:t xml:space="preserve"> </w:t>
      </w:r>
    </w:p>
    <w:p w14:paraId="05868EE3" w14:textId="77777777" w:rsidR="008366E4" w:rsidRPr="008366E4" w:rsidRDefault="004E6BD0" w:rsidP="008366E4">
      <w:pPr>
        <w:widowControl/>
        <w:autoSpaceDE/>
        <w:autoSpaceDN/>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 xml:space="preserve"> Whilst most incidents of c</w:t>
      </w:r>
      <w:r w:rsidR="008366E4" w:rsidRPr="008366E4">
        <w:rPr>
          <w:rFonts w:asciiTheme="minorHAnsi" w:eastAsia="Times New Roman" w:hAnsiTheme="minorHAnsi" w:cstheme="minorHAnsi"/>
          <w:color w:val="000000"/>
          <w:lang w:eastAsia="en-GB" w:bidi="ar-SA"/>
        </w:rPr>
        <w:t xml:space="preserve">yberbullying occur outside school we will offer support and guidance to </w:t>
      </w:r>
      <w:r w:rsidR="0069191B">
        <w:rPr>
          <w:rFonts w:asciiTheme="minorHAnsi" w:eastAsia="Times New Roman" w:hAnsiTheme="minorHAnsi" w:cstheme="minorHAnsi"/>
          <w:color w:val="000000"/>
          <w:lang w:eastAsia="en-GB" w:bidi="ar-SA"/>
        </w:rPr>
        <w:t>families</w:t>
      </w:r>
      <w:r w:rsidR="008366E4" w:rsidRPr="008366E4">
        <w:rPr>
          <w:rFonts w:asciiTheme="minorHAnsi" w:eastAsia="Times New Roman" w:hAnsiTheme="minorHAnsi" w:cstheme="minorHAnsi"/>
          <w:color w:val="000000"/>
          <w:lang w:eastAsia="en-GB" w:bidi="ar-SA"/>
        </w:rPr>
        <w:t xml:space="preserve"> and their children who experience </w:t>
      </w:r>
      <w:r>
        <w:rPr>
          <w:rFonts w:asciiTheme="minorHAnsi" w:eastAsia="Times New Roman" w:hAnsiTheme="minorHAnsi" w:cstheme="minorHAnsi"/>
          <w:color w:val="000000"/>
          <w:lang w:eastAsia="en-GB" w:bidi="ar-SA"/>
        </w:rPr>
        <w:t>online bullying and will treat c</w:t>
      </w:r>
      <w:r w:rsidR="008366E4" w:rsidRPr="008366E4">
        <w:rPr>
          <w:rFonts w:asciiTheme="minorHAnsi" w:eastAsia="Times New Roman" w:hAnsiTheme="minorHAnsi" w:cstheme="minorHAnsi"/>
          <w:color w:val="000000"/>
          <w:lang w:eastAsia="en-GB" w:bidi="ar-SA"/>
        </w:rPr>
        <w:t>yberbullying with the same severity as any other forms of bullying.</w:t>
      </w:r>
    </w:p>
    <w:p w14:paraId="16245EE1" w14:textId="77777777" w:rsidR="008366E4" w:rsidRPr="008366E4" w:rsidRDefault="008366E4" w:rsidP="008366E4">
      <w:pPr>
        <w:widowControl/>
        <w:autoSpaceDE/>
        <w:autoSpaceDN/>
        <w:rPr>
          <w:rFonts w:asciiTheme="minorHAnsi" w:eastAsia="Times New Roman" w:hAnsiTheme="minorHAnsi" w:cstheme="minorHAnsi"/>
          <w:color w:val="000000"/>
          <w:lang w:eastAsia="en-GB" w:bidi="ar-SA"/>
        </w:rPr>
      </w:pPr>
      <w:r w:rsidRPr="008366E4">
        <w:rPr>
          <w:rFonts w:asciiTheme="minorHAnsi" w:eastAsia="Times New Roman" w:hAnsiTheme="minorHAnsi" w:cstheme="minorHAnsi"/>
          <w:color w:val="000000"/>
          <w:lang w:eastAsia="en-GB" w:bidi="ar-SA"/>
        </w:rPr>
        <w:t xml:space="preserve"> </w:t>
      </w:r>
    </w:p>
    <w:p w14:paraId="0C588B00" w14:textId="77777777" w:rsidR="008366E4" w:rsidRDefault="008366E4" w:rsidP="008366E4">
      <w:pPr>
        <w:widowControl/>
        <w:autoSpaceDE/>
        <w:autoSpaceDN/>
        <w:rPr>
          <w:rFonts w:asciiTheme="minorHAnsi" w:eastAsia="Times New Roman" w:hAnsiTheme="minorHAnsi" w:cstheme="minorHAnsi"/>
          <w:color w:val="000000"/>
          <w:lang w:eastAsia="en-GB" w:bidi="ar-SA"/>
        </w:rPr>
      </w:pPr>
      <w:r w:rsidRPr="008366E4">
        <w:rPr>
          <w:rFonts w:asciiTheme="minorHAnsi" w:eastAsia="Times New Roman" w:hAnsiTheme="minorHAnsi" w:cstheme="minorHAnsi"/>
          <w:color w:val="000000"/>
          <w:lang w:eastAsia="en-GB" w:bidi="ar-SA"/>
        </w:rPr>
        <w:t xml:space="preserve">We will ensure that our children are taught safe ways to use the internet (see our </w:t>
      </w:r>
      <w:r w:rsidR="004E6BD0">
        <w:rPr>
          <w:rFonts w:asciiTheme="minorHAnsi" w:eastAsia="Times New Roman" w:hAnsiTheme="minorHAnsi" w:cstheme="minorHAnsi"/>
          <w:color w:val="000000"/>
          <w:lang w:eastAsia="en-GB" w:bidi="ar-SA"/>
        </w:rPr>
        <w:t xml:space="preserve">computing and </w:t>
      </w:r>
      <w:r w:rsidRPr="008366E4">
        <w:rPr>
          <w:rFonts w:asciiTheme="minorHAnsi" w:eastAsia="Times New Roman" w:hAnsiTheme="minorHAnsi" w:cstheme="minorHAnsi"/>
          <w:color w:val="000000"/>
          <w:lang w:eastAsia="en-GB" w:bidi="ar-SA"/>
        </w:rPr>
        <w:t>e-safety policy) and encourage good online behaviour.</w:t>
      </w:r>
    </w:p>
    <w:p w14:paraId="3BD92763" w14:textId="77777777" w:rsidR="0003172B" w:rsidRPr="00F276FB" w:rsidRDefault="0003172B" w:rsidP="00F276FB">
      <w:pPr>
        <w:widowControl/>
        <w:autoSpaceDE/>
        <w:autoSpaceDN/>
        <w:rPr>
          <w:rFonts w:asciiTheme="minorHAnsi" w:eastAsia="Times New Roman" w:hAnsiTheme="minorHAnsi" w:cstheme="minorHAnsi"/>
          <w:color w:val="000000"/>
          <w:lang w:eastAsia="en-GB" w:bidi="ar-SA"/>
        </w:rPr>
      </w:pPr>
    </w:p>
    <w:p w14:paraId="14C8D723" w14:textId="77777777" w:rsidR="0003172B" w:rsidRDefault="008366E4" w:rsidP="0003172B">
      <w:pPr>
        <w:widowControl/>
        <w:autoSpaceDE/>
        <w:autoSpaceDN/>
        <w:rPr>
          <w:rFonts w:asciiTheme="minorHAnsi" w:eastAsia="Times New Roman" w:hAnsiTheme="minorHAnsi" w:cstheme="minorHAnsi"/>
          <w:b/>
          <w:color w:val="000000"/>
          <w:lang w:eastAsia="en-GB" w:bidi="ar-SA"/>
        </w:rPr>
      </w:pPr>
      <w:r>
        <w:rPr>
          <w:rFonts w:asciiTheme="minorHAnsi" w:eastAsia="Times New Roman" w:hAnsiTheme="minorHAnsi" w:cstheme="minorHAnsi"/>
          <w:b/>
          <w:color w:val="000000"/>
          <w:lang w:eastAsia="en-GB" w:bidi="ar-SA"/>
        </w:rPr>
        <w:t>Roles and responsibilities</w:t>
      </w:r>
    </w:p>
    <w:p w14:paraId="77F208D7" w14:textId="77777777" w:rsidR="0003172B" w:rsidRDefault="0003172B" w:rsidP="0003172B">
      <w:pPr>
        <w:widowControl/>
        <w:autoSpaceDE/>
        <w:autoSpaceDN/>
        <w:rPr>
          <w:rFonts w:asciiTheme="minorHAnsi" w:eastAsia="Times New Roman" w:hAnsiTheme="minorHAnsi" w:cstheme="minorHAnsi"/>
          <w:color w:val="000000"/>
          <w:lang w:eastAsia="en-GB" w:bidi="ar-SA"/>
        </w:rPr>
      </w:pPr>
    </w:p>
    <w:p w14:paraId="1B4A29FA" w14:textId="77777777" w:rsidR="00524000" w:rsidRPr="0003172B" w:rsidRDefault="008366E4" w:rsidP="0003172B">
      <w:pPr>
        <w:widowControl/>
        <w:autoSpaceDE/>
        <w:autoSpaceDN/>
        <w:rPr>
          <w:rFonts w:asciiTheme="minorHAnsi" w:eastAsia="Times New Roman" w:hAnsiTheme="minorHAnsi" w:cstheme="minorHAnsi"/>
          <w:b/>
          <w:color w:val="000000"/>
          <w:lang w:eastAsia="en-GB" w:bidi="ar-SA"/>
        </w:rPr>
      </w:pPr>
      <w:r w:rsidRPr="0021008A">
        <w:rPr>
          <w:rFonts w:asciiTheme="minorHAnsi" w:eastAsia="Times New Roman" w:hAnsiTheme="minorHAnsi" w:cstheme="minorHAnsi"/>
          <w:color w:val="000000"/>
          <w:lang w:eastAsia="en-GB" w:bidi="ar-SA"/>
        </w:rPr>
        <w:t xml:space="preserve">The Head teacher </w:t>
      </w:r>
      <w:r w:rsidR="0021008A" w:rsidRPr="0021008A">
        <w:rPr>
          <w:rFonts w:asciiTheme="minorHAnsi" w:eastAsia="Times New Roman" w:hAnsiTheme="minorHAnsi" w:cstheme="minorHAnsi"/>
          <w:color w:val="000000"/>
          <w:lang w:eastAsia="en-GB" w:bidi="ar-SA"/>
        </w:rPr>
        <w:t>h</w:t>
      </w:r>
      <w:r w:rsidRPr="0021008A">
        <w:rPr>
          <w:rFonts w:asciiTheme="minorHAnsi" w:eastAsia="Times New Roman" w:hAnsiTheme="minorHAnsi" w:cstheme="minorHAnsi"/>
          <w:color w:val="000000"/>
          <w:lang w:eastAsia="en-GB" w:bidi="ar-SA"/>
        </w:rPr>
        <w:t>as over</w:t>
      </w:r>
      <w:r w:rsidR="00524000" w:rsidRPr="0021008A">
        <w:rPr>
          <w:rFonts w:asciiTheme="minorHAnsi" w:eastAsia="Times New Roman" w:hAnsiTheme="minorHAnsi" w:cstheme="minorHAnsi"/>
          <w:color w:val="000000"/>
          <w:lang w:eastAsia="en-GB" w:bidi="ar-SA"/>
        </w:rPr>
        <w:t>all responsibility for the policy and its implementation and liaising</w:t>
      </w:r>
      <w:r w:rsidR="00524000" w:rsidRPr="00524000">
        <w:rPr>
          <w:rFonts w:asciiTheme="minorHAnsi" w:eastAsia="Times New Roman" w:hAnsiTheme="minorHAnsi" w:cstheme="minorHAnsi"/>
          <w:color w:val="000000"/>
          <w:lang w:eastAsia="en-GB" w:bidi="ar-SA"/>
        </w:rPr>
        <w:t xml:space="preserve"> with the governing body, </w:t>
      </w:r>
      <w:r w:rsidR="004E6BD0">
        <w:rPr>
          <w:rFonts w:asciiTheme="minorHAnsi" w:eastAsia="Times New Roman" w:hAnsiTheme="minorHAnsi" w:cstheme="minorHAnsi"/>
          <w:color w:val="000000"/>
          <w:lang w:eastAsia="en-GB" w:bidi="ar-SA"/>
        </w:rPr>
        <w:t>families, SYMAT, NYCC</w:t>
      </w:r>
      <w:r>
        <w:rPr>
          <w:rFonts w:asciiTheme="minorHAnsi" w:eastAsia="Times New Roman" w:hAnsiTheme="minorHAnsi" w:cstheme="minorHAnsi"/>
          <w:color w:val="000000"/>
          <w:lang w:eastAsia="en-GB" w:bidi="ar-SA"/>
        </w:rPr>
        <w:t xml:space="preserve"> and outside agencies. </w:t>
      </w:r>
    </w:p>
    <w:p w14:paraId="073917B1" w14:textId="77777777" w:rsidR="00524000" w:rsidRPr="00524000" w:rsidRDefault="00524000" w:rsidP="00524000">
      <w:pPr>
        <w:widowControl/>
        <w:autoSpaceDE/>
        <w:autoSpaceDN/>
        <w:spacing w:before="100" w:beforeAutospacing="1" w:after="100" w:afterAutospacing="1"/>
        <w:rPr>
          <w:rFonts w:asciiTheme="minorHAnsi" w:eastAsia="Times New Roman" w:hAnsiTheme="minorHAnsi" w:cstheme="minorHAnsi"/>
          <w:color w:val="000000"/>
          <w:lang w:eastAsia="en-GB" w:bidi="ar-SA"/>
        </w:rPr>
      </w:pPr>
      <w:r w:rsidRPr="0021008A">
        <w:rPr>
          <w:rFonts w:asciiTheme="minorHAnsi" w:eastAsia="Times New Roman" w:hAnsiTheme="minorHAnsi" w:cstheme="minorHAnsi"/>
          <w:lang w:eastAsia="en-GB" w:bidi="ar-SA"/>
        </w:rPr>
        <w:t xml:space="preserve">The </w:t>
      </w:r>
      <w:r w:rsidR="0069191B">
        <w:rPr>
          <w:rFonts w:asciiTheme="minorHAnsi" w:eastAsia="Times New Roman" w:hAnsiTheme="minorHAnsi" w:cstheme="minorHAnsi"/>
          <w:lang w:eastAsia="en-GB" w:bidi="ar-SA"/>
        </w:rPr>
        <w:t>h</w:t>
      </w:r>
      <w:r w:rsidR="0063039A" w:rsidRPr="0021008A">
        <w:rPr>
          <w:rFonts w:asciiTheme="minorHAnsi" w:eastAsia="Times New Roman" w:hAnsiTheme="minorHAnsi" w:cstheme="minorHAnsi"/>
          <w:lang w:eastAsia="en-GB" w:bidi="ar-SA"/>
        </w:rPr>
        <w:t xml:space="preserve">eadteacher’s </w:t>
      </w:r>
      <w:r w:rsidRPr="0021008A">
        <w:rPr>
          <w:rFonts w:asciiTheme="minorHAnsi" w:eastAsia="Times New Roman" w:hAnsiTheme="minorHAnsi" w:cstheme="minorHAnsi"/>
          <w:lang w:eastAsia="en-GB" w:bidi="ar-SA"/>
        </w:rPr>
        <w:t xml:space="preserve">responsibilities </w:t>
      </w:r>
      <w:r w:rsidRPr="00524000">
        <w:rPr>
          <w:rFonts w:asciiTheme="minorHAnsi" w:eastAsia="Times New Roman" w:hAnsiTheme="minorHAnsi" w:cstheme="minorHAnsi"/>
          <w:color w:val="000000"/>
          <w:lang w:eastAsia="en-GB" w:bidi="ar-SA"/>
        </w:rPr>
        <w:t>are:</w:t>
      </w:r>
    </w:p>
    <w:p w14:paraId="344E99CC" w14:textId="77777777" w:rsidR="00524000" w:rsidRPr="008366E4" w:rsidRDefault="004E6BD0" w:rsidP="0063039A">
      <w:pPr>
        <w:pStyle w:val="ListParagraph"/>
        <w:widowControl/>
        <w:numPr>
          <w:ilvl w:val="0"/>
          <w:numId w:val="29"/>
        </w:numPr>
        <w:autoSpaceDE/>
        <w:autoSpaceDN/>
        <w:spacing w:before="100" w:beforeAutospacing="1" w:after="100" w:afterAutospacing="1"/>
        <w:ind w:left="567" w:hanging="425"/>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p</w:t>
      </w:r>
      <w:r w:rsidR="00524000" w:rsidRPr="008366E4">
        <w:rPr>
          <w:rFonts w:asciiTheme="minorHAnsi" w:eastAsia="Times New Roman" w:hAnsiTheme="minorHAnsi" w:cstheme="minorHAnsi"/>
          <w:color w:val="000000"/>
          <w:lang w:eastAsia="en-GB" w:bidi="ar-SA"/>
        </w:rPr>
        <w:t xml:space="preserve">olicy development and review involving pupils, staff, governors, </w:t>
      </w:r>
      <w:r>
        <w:rPr>
          <w:rFonts w:asciiTheme="minorHAnsi" w:eastAsia="Times New Roman" w:hAnsiTheme="minorHAnsi" w:cstheme="minorHAnsi"/>
          <w:color w:val="000000"/>
          <w:lang w:eastAsia="en-GB" w:bidi="ar-SA"/>
        </w:rPr>
        <w:t>families</w:t>
      </w:r>
      <w:r w:rsidR="00524000" w:rsidRPr="008366E4">
        <w:rPr>
          <w:rFonts w:asciiTheme="minorHAnsi" w:eastAsia="Times New Roman" w:hAnsiTheme="minorHAnsi" w:cstheme="minorHAnsi"/>
          <w:color w:val="000000"/>
          <w:lang w:eastAsia="en-GB" w:bidi="ar-SA"/>
        </w:rPr>
        <w:t xml:space="preserve"> and relevant local agencies</w:t>
      </w:r>
      <w:r>
        <w:rPr>
          <w:rFonts w:asciiTheme="minorHAnsi" w:eastAsia="Times New Roman" w:hAnsiTheme="minorHAnsi" w:cstheme="minorHAnsi"/>
          <w:color w:val="000000"/>
          <w:lang w:eastAsia="en-GB" w:bidi="ar-SA"/>
        </w:rPr>
        <w:t>;</w:t>
      </w:r>
    </w:p>
    <w:p w14:paraId="466EFF4D" w14:textId="77777777" w:rsidR="00524000" w:rsidRPr="008366E4" w:rsidRDefault="004E6BD0" w:rsidP="0063039A">
      <w:pPr>
        <w:pStyle w:val="ListParagraph"/>
        <w:widowControl/>
        <w:numPr>
          <w:ilvl w:val="0"/>
          <w:numId w:val="29"/>
        </w:numPr>
        <w:autoSpaceDE/>
        <w:autoSpaceDN/>
        <w:spacing w:before="100" w:beforeAutospacing="1" w:after="100" w:afterAutospacing="1"/>
        <w:ind w:left="567" w:hanging="425"/>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i</w:t>
      </w:r>
      <w:r w:rsidR="00524000" w:rsidRPr="008366E4">
        <w:rPr>
          <w:rFonts w:asciiTheme="minorHAnsi" w:eastAsia="Times New Roman" w:hAnsiTheme="minorHAnsi" w:cstheme="minorHAnsi"/>
          <w:color w:val="000000"/>
          <w:lang w:eastAsia="en-GB" w:bidi="ar-SA"/>
        </w:rPr>
        <w:t>mplementing the policy and monitoring and assessing its effectiveness in practice</w:t>
      </w:r>
      <w:r>
        <w:rPr>
          <w:rFonts w:asciiTheme="minorHAnsi" w:eastAsia="Times New Roman" w:hAnsiTheme="minorHAnsi" w:cstheme="minorHAnsi"/>
          <w:color w:val="000000"/>
          <w:lang w:eastAsia="en-GB" w:bidi="ar-SA"/>
        </w:rPr>
        <w:t>;</w:t>
      </w:r>
    </w:p>
    <w:p w14:paraId="2B44FECC" w14:textId="77777777" w:rsidR="00524000" w:rsidRPr="008366E4" w:rsidRDefault="004E6BD0" w:rsidP="0063039A">
      <w:pPr>
        <w:pStyle w:val="ListParagraph"/>
        <w:widowControl/>
        <w:numPr>
          <w:ilvl w:val="0"/>
          <w:numId w:val="29"/>
        </w:numPr>
        <w:autoSpaceDE/>
        <w:autoSpaceDN/>
        <w:spacing w:before="100" w:beforeAutospacing="1" w:after="100" w:afterAutospacing="1"/>
        <w:ind w:left="567" w:hanging="425"/>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e</w:t>
      </w:r>
      <w:r w:rsidR="00524000" w:rsidRPr="008366E4">
        <w:rPr>
          <w:rFonts w:asciiTheme="minorHAnsi" w:eastAsia="Times New Roman" w:hAnsiTheme="minorHAnsi" w:cstheme="minorHAnsi"/>
          <w:color w:val="000000"/>
          <w:lang w:eastAsia="en-GB" w:bidi="ar-SA"/>
        </w:rPr>
        <w:t>nsuring evaluation takes place and that this informs policy review</w:t>
      </w:r>
      <w:r>
        <w:rPr>
          <w:rFonts w:asciiTheme="minorHAnsi" w:eastAsia="Times New Roman" w:hAnsiTheme="minorHAnsi" w:cstheme="minorHAnsi"/>
          <w:color w:val="000000"/>
          <w:lang w:eastAsia="en-GB" w:bidi="ar-SA"/>
        </w:rPr>
        <w:t>;</w:t>
      </w:r>
    </w:p>
    <w:p w14:paraId="10EF9913" w14:textId="77777777" w:rsidR="00524000" w:rsidRPr="008366E4" w:rsidRDefault="004E6BD0" w:rsidP="0063039A">
      <w:pPr>
        <w:pStyle w:val="ListParagraph"/>
        <w:widowControl/>
        <w:numPr>
          <w:ilvl w:val="0"/>
          <w:numId w:val="29"/>
        </w:numPr>
        <w:autoSpaceDE/>
        <w:autoSpaceDN/>
        <w:spacing w:before="100" w:beforeAutospacing="1" w:after="100" w:afterAutospacing="1"/>
        <w:ind w:left="567" w:hanging="425"/>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managing bullying incidents;</w:t>
      </w:r>
    </w:p>
    <w:p w14:paraId="52D033E2" w14:textId="77777777" w:rsidR="00524000" w:rsidRPr="008366E4" w:rsidRDefault="004E6BD0" w:rsidP="0063039A">
      <w:pPr>
        <w:pStyle w:val="ListParagraph"/>
        <w:widowControl/>
        <w:numPr>
          <w:ilvl w:val="0"/>
          <w:numId w:val="29"/>
        </w:numPr>
        <w:autoSpaceDE/>
        <w:autoSpaceDN/>
        <w:spacing w:before="100" w:beforeAutospacing="1" w:after="100" w:afterAutospacing="1"/>
        <w:ind w:left="567" w:hanging="425"/>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m</w:t>
      </w:r>
      <w:r w:rsidR="00524000" w:rsidRPr="008366E4">
        <w:rPr>
          <w:rFonts w:asciiTheme="minorHAnsi" w:eastAsia="Times New Roman" w:hAnsiTheme="minorHAnsi" w:cstheme="minorHAnsi"/>
          <w:color w:val="000000"/>
          <w:lang w:eastAsia="en-GB" w:bidi="ar-SA"/>
        </w:rPr>
        <w:t>anaging the reporting and recording of bullying incidents</w:t>
      </w:r>
      <w:r>
        <w:rPr>
          <w:rFonts w:asciiTheme="minorHAnsi" w:eastAsia="Times New Roman" w:hAnsiTheme="minorHAnsi" w:cstheme="minorHAnsi"/>
          <w:color w:val="000000"/>
          <w:lang w:eastAsia="en-GB" w:bidi="ar-SA"/>
        </w:rPr>
        <w:t>;</w:t>
      </w:r>
    </w:p>
    <w:p w14:paraId="186357F8" w14:textId="77777777" w:rsidR="00524000" w:rsidRPr="008366E4" w:rsidRDefault="004E6BD0" w:rsidP="0063039A">
      <w:pPr>
        <w:pStyle w:val="ListParagraph"/>
        <w:widowControl/>
        <w:numPr>
          <w:ilvl w:val="0"/>
          <w:numId w:val="29"/>
        </w:numPr>
        <w:autoSpaceDE/>
        <w:autoSpaceDN/>
        <w:spacing w:before="100" w:beforeAutospacing="1" w:after="100" w:afterAutospacing="1"/>
        <w:ind w:left="567" w:hanging="425"/>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a</w:t>
      </w:r>
      <w:r w:rsidR="00524000" w:rsidRPr="008366E4">
        <w:rPr>
          <w:rFonts w:asciiTheme="minorHAnsi" w:eastAsia="Times New Roman" w:hAnsiTheme="minorHAnsi" w:cstheme="minorHAnsi"/>
          <w:color w:val="000000"/>
          <w:lang w:eastAsia="en-GB" w:bidi="ar-SA"/>
        </w:rPr>
        <w:t xml:space="preserve">ssessing and coordinating training and support for staff and </w:t>
      </w:r>
      <w:r>
        <w:rPr>
          <w:rFonts w:asciiTheme="minorHAnsi" w:eastAsia="Times New Roman" w:hAnsiTheme="minorHAnsi" w:cstheme="minorHAnsi"/>
          <w:color w:val="000000"/>
          <w:lang w:eastAsia="en-GB" w:bidi="ar-SA"/>
        </w:rPr>
        <w:t>families,</w:t>
      </w:r>
      <w:r w:rsidR="00524000" w:rsidRPr="008366E4">
        <w:rPr>
          <w:rFonts w:asciiTheme="minorHAnsi" w:eastAsia="Times New Roman" w:hAnsiTheme="minorHAnsi" w:cstheme="minorHAnsi"/>
          <w:color w:val="000000"/>
          <w:lang w:eastAsia="en-GB" w:bidi="ar-SA"/>
        </w:rPr>
        <w:t xml:space="preserve"> where appropriate</w:t>
      </w:r>
      <w:r>
        <w:rPr>
          <w:rFonts w:asciiTheme="minorHAnsi" w:eastAsia="Times New Roman" w:hAnsiTheme="minorHAnsi" w:cstheme="minorHAnsi"/>
          <w:color w:val="000000"/>
          <w:lang w:eastAsia="en-GB" w:bidi="ar-SA"/>
        </w:rPr>
        <w:t xml:space="preserve">, and </w:t>
      </w:r>
    </w:p>
    <w:p w14:paraId="36328A07" w14:textId="77777777" w:rsidR="00524000" w:rsidRDefault="004E6BD0" w:rsidP="0063039A">
      <w:pPr>
        <w:pStyle w:val="ListParagraph"/>
        <w:widowControl/>
        <w:numPr>
          <w:ilvl w:val="0"/>
          <w:numId w:val="29"/>
        </w:numPr>
        <w:autoSpaceDE/>
        <w:autoSpaceDN/>
        <w:spacing w:before="100" w:beforeAutospacing="1" w:after="100" w:afterAutospacing="1"/>
        <w:ind w:left="567" w:hanging="425"/>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c</w:t>
      </w:r>
      <w:r w:rsidR="00524000" w:rsidRPr="008366E4">
        <w:rPr>
          <w:rFonts w:asciiTheme="minorHAnsi" w:eastAsia="Times New Roman" w:hAnsiTheme="minorHAnsi" w:cstheme="minorHAnsi"/>
          <w:color w:val="000000"/>
          <w:lang w:eastAsia="en-GB" w:bidi="ar-SA"/>
        </w:rPr>
        <w:t xml:space="preserve">oordinating strategies for preventing bullying </w:t>
      </w:r>
      <w:r w:rsidR="004675C2">
        <w:rPr>
          <w:rFonts w:asciiTheme="minorHAnsi" w:eastAsia="Times New Roman" w:hAnsiTheme="minorHAnsi" w:cstheme="minorHAnsi"/>
          <w:color w:val="000000"/>
          <w:lang w:eastAsia="en-GB" w:bidi="ar-SA"/>
        </w:rPr>
        <w:t>behavio</w:t>
      </w:r>
      <w:r>
        <w:rPr>
          <w:rFonts w:asciiTheme="minorHAnsi" w:eastAsia="Times New Roman" w:hAnsiTheme="minorHAnsi" w:cstheme="minorHAnsi"/>
          <w:color w:val="000000"/>
          <w:lang w:eastAsia="en-GB" w:bidi="ar-SA"/>
        </w:rPr>
        <w:t>u</w:t>
      </w:r>
      <w:r w:rsidR="004675C2">
        <w:rPr>
          <w:rFonts w:asciiTheme="minorHAnsi" w:eastAsia="Times New Roman" w:hAnsiTheme="minorHAnsi" w:cstheme="minorHAnsi"/>
          <w:color w:val="000000"/>
          <w:lang w:eastAsia="en-GB" w:bidi="ar-SA"/>
        </w:rPr>
        <w:t>r.</w:t>
      </w:r>
    </w:p>
    <w:p w14:paraId="4BE60C94" w14:textId="77777777" w:rsidR="0063039A" w:rsidRPr="0021008A" w:rsidRDefault="0021008A" w:rsidP="0063039A">
      <w:pPr>
        <w:widowControl/>
        <w:autoSpaceDE/>
        <w:autoSpaceDN/>
        <w:spacing w:before="100" w:beforeAutospacing="1" w:after="100" w:afterAutospacing="1"/>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Staff responsib</w:t>
      </w:r>
      <w:r>
        <w:rPr>
          <w:rFonts w:asciiTheme="minorHAnsi" w:eastAsia="Times New Roman" w:hAnsiTheme="minorHAnsi" w:cstheme="minorHAnsi"/>
          <w:lang w:eastAsia="en-GB" w:bidi="ar-SA"/>
        </w:rPr>
        <w:t>i</w:t>
      </w:r>
      <w:r w:rsidRPr="0021008A">
        <w:rPr>
          <w:rFonts w:asciiTheme="minorHAnsi" w:eastAsia="Times New Roman" w:hAnsiTheme="minorHAnsi" w:cstheme="minorHAnsi"/>
          <w:lang w:eastAsia="en-GB" w:bidi="ar-SA"/>
        </w:rPr>
        <w:t>lities are to</w:t>
      </w:r>
      <w:r w:rsidR="0063039A" w:rsidRPr="0021008A">
        <w:rPr>
          <w:rFonts w:asciiTheme="minorHAnsi" w:eastAsia="Times New Roman" w:hAnsiTheme="minorHAnsi" w:cstheme="minorHAnsi"/>
          <w:lang w:eastAsia="en-GB" w:bidi="ar-SA"/>
        </w:rPr>
        <w:t>:</w:t>
      </w:r>
    </w:p>
    <w:p w14:paraId="537D6208" w14:textId="77777777" w:rsidR="0063039A" w:rsidRPr="0021008A" w:rsidRDefault="004E6BD0" w:rsidP="0063039A">
      <w:pPr>
        <w:pStyle w:val="ListParagraph"/>
        <w:widowControl/>
        <w:numPr>
          <w:ilvl w:val="0"/>
          <w:numId w:val="37"/>
        </w:numPr>
        <w:autoSpaceDE/>
        <w:autoSpaceDN/>
        <w:spacing w:before="100" w:beforeAutospacing="1" w:after="100" w:afterAutospacing="1"/>
        <w:ind w:left="567" w:hanging="425"/>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p</w:t>
      </w:r>
      <w:r w:rsidR="0063039A" w:rsidRPr="0021008A">
        <w:rPr>
          <w:rFonts w:asciiTheme="minorHAnsi" w:eastAsia="Times New Roman" w:hAnsiTheme="minorHAnsi" w:cstheme="minorHAnsi"/>
          <w:lang w:eastAsia="en-GB" w:bidi="ar-SA"/>
        </w:rPr>
        <w:t>rovide a safe</w:t>
      </w:r>
      <w:r>
        <w:rPr>
          <w:rFonts w:asciiTheme="minorHAnsi" w:eastAsia="Times New Roman" w:hAnsiTheme="minorHAnsi" w:cstheme="minorHAnsi"/>
          <w:lang w:eastAsia="en-GB" w:bidi="ar-SA"/>
        </w:rPr>
        <w:t>, secure and caring environment;</w:t>
      </w:r>
    </w:p>
    <w:p w14:paraId="0C26A5B3" w14:textId="77777777" w:rsidR="0063039A" w:rsidRPr="0021008A" w:rsidRDefault="004E6BD0" w:rsidP="0063039A">
      <w:pPr>
        <w:pStyle w:val="ListParagraph"/>
        <w:widowControl/>
        <w:numPr>
          <w:ilvl w:val="0"/>
          <w:numId w:val="37"/>
        </w:numPr>
        <w:autoSpaceDE/>
        <w:autoSpaceDN/>
        <w:spacing w:before="100" w:beforeAutospacing="1" w:after="100" w:afterAutospacing="1"/>
        <w:ind w:left="567" w:hanging="425"/>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lastRenderedPageBreak/>
        <w:t>p</w:t>
      </w:r>
      <w:r w:rsidR="0063039A" w:rsidRPr="0021008A">
        <w:rPr>
          <w:rFonts w:asciiTheme="minorHAnsi" w:eastAsia="Times New Roman" w:hAnsiTheme="minorHAnsi" w:cstheme="minorHAnsi"/>
          <w:lang w:eastAsia="en-GB" w:bidi="ar-SA"/>
        </w:rPr>
        <w:t>ro</w:t>
      </w:r>
      <w:r>
        <w:rPr>
          <w:rFonts w:asciiTheme="minorHAnsi" w:eastAsia="Times New Roman" w:hAnsiTheme="minorHAnsi" w:cstheme="minorHAnsi"/>
          <w:lang w:eastAsia="en-GB" w:bidi="ar-SA"/>
        </w:rPr>
        <w:t>mote and sustain good behavior;</w:t>
      </w:r>
    </w:p>
    <w:p w14:paraId="41AF80DF" w14:textId="77777777" w:rsidR="0063039A" w:rsidRPr="0021008A" w:rsidRDefault="004E6BD0" w:rsidP="0063039A">
      <w:pPr>
        <w:pStyle w:val="ListParagraph"/>
        <w:widowControl/>
        <w:numPr>
          <w:ilvl w:val="0"/>
          <w:numId w:val="37"/>
        </w:numPr>
        <w:autoSpaceDE/>
        <w:autoSpaceDN/>
        <w:spacing w:before="100" w:beforeAutospacing="1" w:after="100" w:afterAutospacing="1"/>
        <w:ind w:left="567" w:hanging="425"/>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l</w:t>
      </w:r>
      <w:r w:rsidR="0063039A" w:rsidRPr="0021008A">
        <w:rPr>
          <w:rFonts w:asciiTheme="minorHAnsi" w:eastAsia="Times New Roman" w:hAnsiTheme="minorHAnsi" w:cstheme="minorHAnsi"/>
          <w:lang w:eastAsia="en-GB" w:bidi="ar-SA"/>
        </w:rPr>
        <w:t>isten to all reports of bullying</w:t>
      </w:r>
      <w:r>
        <w:rPr>
          <w:rFonts w:asciiTheme="minorHAnsi" w:eastAsia="Times New Roman" w:hAnsiTheme="minorHAnsi" w:cstheme="minorHAnsi"/>
          <w:lang w:eastAsia="en-GB" w:bidi="ar-SA"/>
        </w:rPr>
        <w:t xml:space="preserve"> no matter how small;</w:t>
      </w:r>
    </w:p>
    <w:p w14:paraId="04EFB160" w14:textId="77777777" w:rsidR="0063039A" w:rsidRPr="0021008A" w:rsidRDefault="004E6BD0" w:rsidP="0063039A">
      <w:pPr>
        <w:pStyle w:val="ListParagraph"/>
        <w:widowControl/>
        <w:numPr>
          <w:ilvl w:val="0"/>
          <w:numId w:val="37"/>
        </w:numPr>
        <w:autoSpaceDE/>
        <w:autoSpaceDN/>
        <w:spacing w:before="100" w:beforeAutospacing="1" w:after="100" w:afterAutospacing="1"/>
        <w:ind w:left="567" w:hanging="425"/>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a</w:t>
      </w:r>
      <w:r w:rsidR="0063039A" w:rsidRPr="0021008A">
        <w:rPr>
          <w:rFonts w:asciiTheme="minorHAnsi" w:eastAsia="Times New Roman" w:hAnsiTheme="minorHAnsi" w:cstheme="minorHAnsi"/>
          <w:lang w:eastAsia="en-GB" w:bidi="ar-SA"/>
        </w:rPr>
        <w:t>ddress each si</w:t>
      </w:r>
      <w:r>
        <w:rPr>
          <w:rFonts w:asciiTheme="minorHAnsi" w:eastAsia="Times New Roman" w:hAnsiTheme="minorHAnsi" w:cstheme="minorHAnsi"/>
          <w:lang w:eastAsia="en-GB" w:bidi="ar-SA"/>
        </w:rPr>
        <w:t>tuation in line with procedures, and</w:t>
      </w:r>
    </w:p>
    <w:p w14:paraId="7A74527D" w14:textId="77777777" w:rsidR="004E6BD0" w:rsidRPr="004E6BD0" w:rsidRDefault="004E6BD0" w:rsidP="004675C2">
      <w:pPr>
        <w:pStyle w:val="ListParagraph"/>
        <w:widowControl/>
        <w:numPr>
          <w:ilvl w:val="0"/>
          <w:numId w:val="37"/>
        </w:numPr>
        <w:autoSpaceDE/>
        <w:autoSpaceDN/>
        <w:spacing w:before="100" w:beforeAutospacing="1" w:after="100" w:afterAutospacing="1"/>
        <w:ind w:left="567" w:hanging="425"/>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w</w:t>
      </w:r>
      <w:r w:rsidR="0063039A" w:rsidRPr="0021008A">
        <w:rPr>
          <w:rFonts w:asciiTheme="minorHAnsi" w:eastAsia="Times New Roman" w:hAnsiTheme="minorHAnsi" w:cstheme="minorHAnsi"/>
          <w:lang w:eastAsia="en-GB" w:bidi="ar-SA"/>
        </w:rPr>
        <w:t>ork collaboratively with all relevant members of the school community, developing pos</w:t>
      </w:r>
      <w:r>
        <w:rPr>
          <w:rFonts w:asciiTheme="minorHAnsi" w:eastAsia="Times New Roman" w:hAnsiTheme="minorHAnsi" w:cstheme="minorHAnsi"/>
          <w:lang w:eastAsia="en-GB" w:bidi="ar-SA"/>
        </w:rPr>
        <w:t xml:space="preserve">itive partnerships with families. </w:t>
      </w:r>
    </w:p>
    <w:p w14:paraId="71291EAF" w14:textId="77777777" w:rsidR="00D54976" w:rsidRDefault="00D54976" w:rsidP="004675C2">
      <w:pPr>
        <w:widowControl/>
        <w:autoSpaceDE/>
        <w:autoSpaceDN/>
        <w:spacing w:before="100" w:beforeAutospacing="1" w:after="100" w:afterAutospacing="1"/>
        <w:rPr>
          <w:rFonts w:asciiTheme="minorHAnsi" w:eastAsia="Times New Roman" w:hAnsiTheme="minorHAnsi" w:cstheme="minorHAnsi"/>
          <w:lang w:eastAsia="en-GB" w:bidi="ar-SA"/>
        </w:rPr>
      </w:pPr>
    </w:p>
    <w:p w14:paraId="21DBB401" w14:textId="77777777" w:rsidR="00D54976" w:rsidRDefault="00D54976" w:rsidP="004675C2">
      <w:pPr>
        <w:widowControl/>
        <w:autoSpaceDE/>
        <w:autoSpaceDN/>
        <w:spacing w:before="100" w:beforeAutospacing="1" w:after="100" w:afterAutospacing="1"/>
        <w:rPr>
          <w:rFonts w:asciiTheme="minorHAnsi" w:eastAsia="Times New Roman" w:hAnsiTheme="minorHAnsi" w:cstheme="minorHAnsi"/>
          <w:lang w:eastAsia="en-GB" w:bidi="ar-SA"/>
        </w:rPr>
      </w:pPr>
    </w:p>
    <w:p w14:paraId="486ED313" w14:textId="77777777" w:rsidR="00D54976" w:rsidRDefault="00D54976" w:rsidP="004675C2">
      <w:pPr>
        <w:widowControl/>
        <w:autoSpaceDE/>
        <w:autoSpaceDN/>
        <w:spacing w:before="100" w:beforeAutospacing="1" w:after="100" w:afterAutospacing="1"/>
        <w:rPr>
          <w:rFonts w:asciiTheme="minorHAnsi" w:eastAsia="Times New Roman" w:hAnsiTheme="minorHAnsi" w:cstheme="minorHAnsi"/>
          <w:lang w:eastAsia="en-GB" w:bidi="ar-SA"/>
        </w:rPr>
      </w:pPr>
    </w:p>
    <w:p w14:paraId="5B8D8277" w14:textId="7AE54401" w:rsidR="004675C2" w:rsidRPr="0021008A" w:rsidRDefault="004675C2" w:rsidP="004675C2">
      <w:pPr>
        <w:widowControl/>
        <w:autoSpaceDE/>
        <w:autoSpaceDN/>
        <w:spacing w:before="100" w:beforeAutospacing="1" w:after="100" w:afterAutospacing="1"/>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Pupil</w:t>
      </w:r>
      <w:r w:rsidR="0021008A" w:rsidRPr="0021008A">
        <w:rPr>
          <w:rFonts w:asciiTheme="minorHAnsi" w:eastAsia="Times New Roman" w:hAnsiTheme="minorHAnsi" w:cstheme="minorHAnsi"/>
          <w:lang w:eastAsia="en-GB" w:bidi="ar-SA"/>
        </w:rPr>
        <w:t xml:space="preserve"> responsibilities are to</w:t>
      </w:r>
      <w:r w:rsidRPr="0021008A">
        <w:rPr>
          <w:rFonts w:asciiTheme="minorHAnsi" w:eastAsia="Times New Roman" w:hAnsiTheme="minorHAnsi" w:cstheme="minorHAnsi"/>
          <w:lang w:eastAsia="en-GB" w:bidi="ar-SA"/>
        </w:rPr>
        <w:t>:</w:t>
      </w:r>
    </w:p>
    <w:p w14:paraId="5ED2EF36" w14:textId="77777777" w:rsidR="0021008A" w:rsidRPr="0021008A" w:rsidRDefault="004E6BD0" w:rsidP="004B1A9F">
      <w:pPr>
        <w:pStyle w:val="ListParagraph"/>
        <w:widowControl/>
        <w:numPr>
          <w:ilvl w:val="0"/>
          <w:numId w:val="35"/>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r</w:t>
      </w:r>
      <w:r w:rsidR="004675C2" w:rsidRPr="0021008A">
        <w:rPr>
          <w:rFonts w:asciiTheme="minorHAnsi" w:eastAsia="Times New Roman" w:hAnsiTheme="minorHAnsi" w:cstheme="minorHAnsi"/>
          <w:lang w:eastAsia="en-GB" w:bidi="ar-SA"/>
        </w:rPr>
        <w:t>eport all incidents of bul</w:t>
      </w:r>
      <w:r>
        <w:rPr>
          <w:rFonts w:asciiTheme="minorHAnsi" w:eastAsia="Times New Roman" w:hAnsiTheme="minorHAnsi" w:cstheme="minorHAnsi"/>
          <w:lang w:eastAsia="en-GB" w:bidi="ar-SA"/>
        </w:rPr>
        <w:t>lying;</w:t>
      </w:r>
    </w:p>
    <w:p w14:paraId="5D2FDE9B" w14:textId="77777777" w:rsidR="004675C2" w:rsidRPr="0021008A" w:rsidRDefault="004E6BD0" w:rsidP="004B1A9F">
      <w:pPr>
        <w:pStyle w:val="ListParagraph"/>
        <w:widowControl/>
        <w:numPr>
          <w:ilvl w:val="0"/>
          <w:numId w:val="35"/>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adhere to</w:t>
      </w:r>
      <w:r w:rsidR="004675C2" w:rsidRPr="0021008A">
        <w:rPr>
          <w:rFonts w:asciiTheme="minorHAnsi" w:eastAsia="Times New Roman" w:hAnsiTheme="minorHAnsi" w:cstheme="minorHAnsi"/>
          <w:lang w:eastAsia="en-GB" w:bidi="ar-SA"/>
        </w:rPr>
        <w:t xml:space="preserve"> the </w:t>
      </w:r>
      <w:r>
        <w:rPr>
          <w:rFonts w:asciiTheme="minorHAnsi" w:eastAsia="Times New Roman" w:hAnsiTheme="minorHAnsi" w:cstheme="minorHAnsi"/>
          <w:lang w:eastAsia="en-GB" w:bidi="ar-SA"/>
        </w:rPr>
        <w:t xml:space="preserve">school’s rules, values and </w:t>
      </w:r>
      <w:r w:rsidR="0063039A" w:rsidRPr="0021008A">
        <w:rPr>
          <w:rFonts w:asciiTheme="minorHAnsi" w:eastAsia="Times New Roman" w:hAnsiTheme="minorHAnsi" w:cstheme="minorHAnsi"/>
          <w:lang w:eastAsia="en-GB" w:bidi="ar-SA"/>
        </w:rPr>
        <w:t>Good Behaviour Policy</w:t>
      </w:r>
      <w:r>
        <w:rPr>
          <w:rFonts w:asciiTheme="minorHAnsi" w:eastAsia="Times New Roman" w:hAnsiTheme="minorHAnsi" w:cstheme="minorHAnsi"/>
          <w:lang w:eastAsia="en-GB" w:bidi="ar-SA"/>
        </w:rPr>
        <w:t>;</w:t>
      </w:r>
    </w:p>
    <w:p w14:paraId="107BC10B" w14:textId="77777777" w:rsidR="004675C2" w:rsidRPr="0021008A" w:rsidRDefault="004E6BD0" w:rsidP="004675C2">
      <w:pPr>
        <w:pStyle w:val="ListParagraph"/>
        <w:widowControl/>
        <w:numPr>
          <w:ilvl w:val="0"/>
          <w:numId w:val="35"/>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a</w:t>
      </w:r>
      <w:r w:rsidR="004675C2" w:rsidRPr="0021008A">
        <w:rPr>
          <w:rFonts w:asciiTheme="minorHAnsi" w:eastAsia="Times New Roman" w:hAnsiTheme="minorHAnsi" w:cstheme="minorHAnsi"/>
          <w:lang w:eastAsia="en-GB" w:bidi="ar-SA"/>
        </w:rPr>
        <w:t xml:space="preserve">void inappropriate behaviour which </w:t>
      </w:r>
      <w:r>
        <w:rPr>
          <w:rFonts w:asciiTheme="minorHAnsi" w:eastAsia="Times New Roman" w:hAnsiTheme="minorHAnsi" w:cstheme="minorHAnsi"/>
          <w:lang w:eastAsia="en-GB" w:bidi="ar-SA"/>
        </w:rPr>
        <w:t>might be considered as bullying, and</w:t>
      </w:r>
    </w:p>
    <w:p w14:paraId="76A98993" w14:textId="77777777" w:rsidR="004675C2" w:rsidRPr="0021008A" w:rsidRDefault="004E6BD0" w:rsidP="004675C2">
      <w:pPr>
        <w:pStyle w:val="ListParagraph"/>
        <w:widowControl/>
        <w:numPr>
          <w:ilvl w:val="0"/>
          <w:numId w:val="35"/>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b</w:t>
      </w:r>
      <w:r w:rsidR="004675C2" w:rsidRPr="0021008A">
        <w:rPr>
          <w:rFonts w:asciiTheme="minorHAnsi" w:eastAsia="Times New Roman" w:hAnsiTheme="minorHAnsi" w:cstheme="minorHAnsi"/>
          <w:lang w:eastAsia="en-GB" w:bidi="ar-SA"/>
        </w:rPr>
        <w:t>e respectful and supportive to others</w:t>
      </w:r>
      <w:r w:rsidR="0021008A" w:rsidRPr="0021008A">
        <w:rPr>
          <w:rFonts w:asciiTheme="minorHAnsi" w:eastAsia="Times New Roman" w:hAnsiTheme="minorHAnsi" w:cstheme="minorHAnsi"/>
          <w:lang w:eastAsia="en-GB" w:bidi="ar-SA"/>
        </w:rPr>
        <w:t xml:space="preserve"> at all times</w:t>
      </w:r>
      <w:r>
        <w:rPr>
          <w:rFonts w:asciiTheme="minorHAnsi" w:eastAsia="Times New Roman" w:hAnsiTheme="minorHAnsi" w:cstheme="minorHAnsi"/>
          <w:lang w:eastAsia="en-GB" w:bidi="ar-SA"/>
        </w:rPr>
        <w:t>.</w:t>
      </w:r>
    </w:p>
    <w:p w14:paraId="610FD0A6" w14:textId="77777777" w:rsidR="004675C2" w:rsidRPr="0021008A" w:rsidRDefault="0069191B" w:rsidP="004675C2">
      <w:pPr>
        <w:widowControl/>
        <w:autoSpaceDE/>
        <w:autoSpaceDN/>
        <w:spacing w:before="100" w:beforeAutospacing="1" w:after="100" w:afterAutospacing="1"/>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Family</w:t>
      </w:r>
      <w:r w:rsidR="0021008A" w:rsidRPr="0021008A">
        <w:rPr>
          <w:rFonts w:asciiTheme="minorHAnsi" w:eastAsia="Times New Roman" w:hAnsiTheme="minorHAnsi" w:cstheme="minorHAnsi"/>
          <w:lang w:eastAsia="en-GB" w:bidi="ar-SA"/>
        </w:rPr>
        <w:t xml:space="preserve"> responsibilities are to:</w:t>
      </w:r>
      <w:r w:rsidR="004675C2" w:rsidRPr="0021008A">
        <w:rPr>
          <w:rFonts w:asciiTheme="minorHAnsi" w:eastAsia="Times New Roman" w:hAnsiTheme="minorHAnsi" w:cstheme="minorHAnsi"/>
          <w:lang w:eastAsia="en-GB" w:bidi="ar-SA"/>
        </w:rPr>
        <w:t xml:space="preserve"> </w:t>
      </w:r>
    </w:p>
    <w:p w14:paraId="36C46113" w14:textId="77777777" w:rsidR="004675C2" w:rsidRPr="0021008A" w:rsidRDefault="0069191B" w:rsidP="0063039A">
      <w:pPr>
        <w:pStyle w:val="ListParagraph"/>
        <w:widowControl/>
        <w:numPr>
          <w:ilvl w:val="0"/>
          <w:numId w:val="36"/>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w</w:t>
      </w:r>
      <w:r w:rsidR="004675C2" w:rsidRPr="0021008A">
        <w:rPr>
          <w:rFonts w:asciiTheme="minorHAnsi" w:eastAsia="Times New Roman" w:hAnsiTheme="minorHAnsi" w:cstheme="minorHAnsi"/>
          <w:lang w:eastAsia="en-GB" w:bidi="ar-SA"/>
        </w:rPr>
        <w:t>ork in partnership with</w:t>
      </w:r>
      <w:r>
        <w:rPr>
          <w:rFonts w:asciiTheme="minorHAnsi" w:eastAsia="Times New Roman" w:hAnsiTheme="minorHAnsi" w:cstheme="minorHAnsi"/>
          <w:lang w:eastAsia="en-GB" w:bidi="ar-SA"/>
        </w:rPr>
        <w:t xml:space="preserve"> the school;</w:t>
      </w:r>
    </w:p>
    <w:p w14:paraId="26CCD78B" w14:textId="77777777" w:rsidR="004675C2" w:rsidRPr="0021008A" w:rsidRDefault="0069191B" w:rsidP="0063039A">
      <w:pPr>
        <w:pStyle w:val="ListParagraph"/>
        <w:widowControl/>
        <w:numPr>
          <w:ilvl w:val="0"/>
          <w:numId w:val="36"/>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a</w:t>
      </w:r>
      <w:r w:rsidR="004675C2" w:rsidRPr="0021008A">
        <w:rPr>
          <w:rFonts w:asciiTheme="minorHAnsi" w:eastAsia="Times New Roman" w:hAnsiTheme="minorHAnsi" w:cstheme="minorHAnsi"/>
          <w:lang w:eastAsia="en-GB" w:bidi="ar-SA"/>
        </w:rPr>
        <w:t>dvise their children to report an</w:t>
      </w:r>
      <w:r>
        <w:rPr>
          <w:rFonts w:asciiTheme="minorHAnsi" w:eastAsia="Times New Roman" w:hAnsiTheme="minorHAnsi" w:cstheme="minorHAnsi"/>
          <w:lang w:eastAsia="en-GB" w:bidi="ar-SA"/>
        </w:rPr>
        <w:t>y concerns to a member of staff;</w:t>
      </w:r>
    </w:p>
    <w:p w14:paraId="1B75A778" w14:textId="77777777" w:rsidR="004675C2" w:rsidRPr="0021008A" w:rsidRDefault="0069191B" w:rsidP="0063039A">
      <w:pPr>
        <w:pStyle w:val="ListParagraph"/>
        <w:widowControl/>
        <w:numPr>
          <w:ilvl w:val="0"/>
          <w:numId w:val="36"/>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support and reinforce the school’s Good Behaviour policy, and</w:t>
      </w:r>
    </w:p>
    <w:p w14:paraId="0BA6745F" w14:textId="77777777" w:rsidR="004675C2" w:rsidRPr="0021008A" w:rsidRDefault="0069191B" w:rsidP="0063039A">
      <w:pPr>
        <w:pStyle w:val="ListParagraph"/>
        <w:widowControl/>
        <w:numPr>
          <w:ilvl w:val="0"/>
          <w:numId w:val="36"/>
        </w:numPr>
        <w:autoSpaceDE/>
        <w:autoSpaceDN/>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c</w:t>
      </w:r>
      <w:r w:rsidR="004675C2" w:rsidRPr="0021008A">
        <w:rPr>
          <w:rFonts w:asciiTheme="minorHAnsi" w:eastAsia="Times New Roman" w:hAnsiTheme="minorHAnsi" w:cstheme="minorHAnsi"/>
          <w:lang w:eastAsia="en-GB" w:bidi="ar-SA"/>
        </w:rPr>
        <w:t xml:space="preserve">ontact the </w:t>
      </w:r>
      <w:r w:rsidR="0021008A" w:rsidRPr="0021008A">
        <w:rPr>
          <w:rFonts w:asciiTheme="minorHAnsi" w:eastAsia="Times New Roman" w:hAnsiTheme="minorHAnsi" w:cstheme="minorHAnsi"/>
          <w:lang w:eastAsia="en-GB" w:bidi="ar-SA"/>
        </w:rPr>
        <w:t xml:space="preserve">school’s </w:t>
      </w:r>
      <w:r>
        <w:rPr>
          <w:rFonts w:asciiTheme="minorHAnsi" w:eastAsia="Times New Roman" w:hAnsiTheme="minorHAnsi" w:cstheme="minorHAnsi"/>
          <w:lang w:eastAsia="en-GB" w:bidi="ar-SA"/>
        </w:rPr>
        <w:t>business manager</w:t>
      </w:r>
      <w:r w:rsidR="004675C2" w:rsidRPr="0021008A">
        <w:rPr>
          <w:rFonts w:asciiTheme="minorHAnsi" w:eastAsia="Times New Roman" w:hAnsiTheme="minorHAnsi" w:cstheme="minorHAnsi"/>
          <w:lang w:eastAsia="en-GB" w:bidi="ar-SA"/>
        </w:rPr>
        <w:t xml:space="preserve"> to arrange an appointment with the child’s class teacher (</w:t>
      </w:r>
      <w:r>
        <w:rPr>
          <w:rFonts w:asciiTheme="minorHAnsi" w:eastAsia="Times New Roman" w:hAnsiTheme="minorHAnsi" w:cstheme="minorHAnsi"/>
          <w:lang w:eastAsia="en-GB" w:bidi="ar-SA"/>
        </w:rPr>
        <w:t>and/or h</w:t>
      </w:r>
      <w:r w:rsidR="004675C2" w:rsidRPr="0021008A">
        <w:rPr>
          <w:rFonts w:asciiTheme="minorHAnsi" w:eastAsia="Times New Roman" w:hAnsiTheme="minorHAnsi" w:cstheme="minorHAnsi"/>
          <w:lang w:eastAsia="en-GB" w:bidi="ar-SA"/>
        </w:rPr>
        <w:t>eadteacher) to discuss concerns.</w:t>
      </w:r>
    </w:p>
    <w:p w14:paraId="0BCB28D2" w14:textId="77777777" w:rsidR="0085271A" w:rsidRPr="00F276FB" w:rsidRDefault="0085271A" w:rsidP="00F276FB">
      <w:pPr>
        <w:widowControl/>
        <w:autoSpaceDE/>
        <w:autoSpaceDN/>
        <w:rPr>
          <w:rFonts w:asciiTheme="minorHAnsi" w:eastAsia="Times New Roman" w:hAnsiTheme="minorHAnsi" w:cstheme="minorHAnsi"/>
          <w:color w:val="000000"/>
          <w:lang w:eastAsia="en-GB" w:bidi="ar-SA"/>
        </w:rPr>
      </w:pPr>
    </w:p>
    <w:p w14:paraId="0BE9BEA2"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b/>
          <w:bCs/>
          <w:color w:val="000000"/>
          <w:lang w:eastAsia="en-GB" w:bidi="ar-SA"/>
        </w:rPr>
        <w:t>Reporting and responding to bullying</w:t>
      </w:r>
      <w:r w:rsidR="0003172B">
        <w:rPr>
          <w:rFonts w:asciiTheme="minorHAnsi" w:eastAsia="Times New Roman" w:hAnsiTheme="minorHAnsi" w:cstheme="minorHAnsi"/>
          <w:color w:val="000000"/>
          <w:lang w:eastAsia="en-GB" w:bidi="ar-SA"/>
        </w:rPr>
        <w:t xml:space="preserve"> - </w:t>
      </w:r>
      <w:r w:rsidR="0003172B">
        <w:rPr>
          <w:rFonts w:asciiTheme="minorHAnsi" w:eastAsia="Times New Roman" w:hAnsiTheme="minorHAnsi" w:cstheme="minorHAnsi"/>
          <w:b/>
          <w:bCs/>
          <w:color w:val="000000"/>
          <w:lang w:eastAsia="en-GB" w:bidi="ar-SA"/>
        </w:rPr>
        <w:t>P</w:t>
      </w:r>
      <w:r w:rsidR="000C1D84">
        <w:rPr>
          <w:rFonts w:asciiTheme="minorHAnsi" w:eastAsia="Times New Roman" w:hAnsiTheme="minorHAnsi" w:cstheme="minorHAnsi"/>
          <w:b/>
          <w:bCs/>
          <w:color w:val="000000"/>
          <w:lang w:eastAsia="en-GB" w:bidi="ar-SA"/>
        </w:rPr>
        <w:t>rocedure</w:t>
      </w:r>
      <w:r w:rsidR="0003172B">
        <w:rPr>
          <w:rFonts w:asciiTheme="minorHAnsi" w:eastAsia="Times New Roman" w:hAnsiTheme="minorHAnsi" w:cstheme="minorHAnsi"/>
          <w:b/>
          <w:bCs/>
          <w:color w:val="000000"/>
          <w:lang w:eastAsia="en-GB" w:bidi="ar-SA"/>
        </w:rPr>
        <w:t>s</w:t>
      </w:r>
    </w:p>
    <w:p w14:paraId="21430520"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23285FEA" w14:textId="77777777" w:rsidR="00F276FB" w:rsidRPr="0003172B" w:rsidRDefault="00F276FB" w:rsidP="00F276FB">
      <w:pPr>
        <w:widowControl/>
        <w:autoSpaceDE/>
        <w:autoSpaceDN/>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 xml:space="preserve">All reported incidents will be taken seriously and investigated, involving all parties.  The staff </w:t>
      </w:r>
      <w:r w:rsidR="00D23DAD" w:rsidRPr="0003172B">
        <w:rPr>
          <w:rFonts w:asciiTheme="minorHAnsi" w:eastAsia="Times New Roman" w:hAnsiTheme="minorHAnsi" w:cstheme="minorHAnsi"/>
          <w:lang w:eastAsia="en-GB" w:bidi="ar-SA"/>
        </w:rPr>
        <w:t>are</w:t>
      </w:r>
      <w:r w:rsidRPr="0003172B">
        <w:rPr>
          <w:rFonts w:asciiTheme="minorHAnsi" w:eastAsia="Times New Roman" w:hAnsiTheme="minorHAnsi" w:cstheme="minorHAnsi"/>
          <w:lang w:eastAsia="en-GB" w:bidi="ar-SA"/>
        </w:rPr>
        <w:t xml:space="preserve"> aware of and follow the same procedures.</w:t>
      </w:r>
    </w:p>
    <w:p w14:paraId="5EF44BD4" w14:textId="77777777" w:rsidR="00F276FB" w:rsidRPr="0003172B" w:rsidRDefault="00F276FB" w:rsidP="00F276FB">
      <w:pPr>
        <w:widowControl/>
        <w:autoSpaceDE/>
        <w:autoSpaceDN/>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 </w:t>
      </w:r>
    </w:p>
    <w:p w14:paraId="5D0DEA37" w14:textId="77777777" w:rsidR="00F276FB" w:rsidRPr="0003172B" w:rsidRDefault="00F276FB" w:rsidP="00F276FB">
      <w:pPr>
        <w:widowControl/>
        <w:autoSpaceDE/>
        <w:autoSpaceDN/>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The following steps will be taken:</w:t>
      </w:r>
    </w:p>
    <w:p w14:paraId="79DF36E3" w14:textId="77777777" w:rsidR="00401C58" w:rsidRPr="0003172B" w:rsidRDefault="0069191B" w:rsidP="00401C58">
      <w:pPr>
        <w:pStyle w:val="ListParagraph"/>
        <w:widowControl/>
        <w:numPr>
          <w:ilvl w:val="0"/>
          <w:numId w:val="40"/>
        </w:numPr>
        <w:autoSpaceDE/>
        <w:autoSpaceDN/>
        <w:spacing w:before="100" w:beforeAutospacing="1" w:after="100" w:afterAutospacing="1"/>
        <w:ind w:left="426" w:hanging="426"/>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s</w:t>
      </w:r>
      <w:r w:rsidR="000C1D84" w:rsidRPr="0003172B">
        <w:rPr>
          <w:rFonts w:asciiTheme="minorHAnsi" w:eastAsia="Times New Roman" w:hAnsiTheme="minorHAnsi" w:cstheme="minorHAnsi"/>
          <w:lang w:eastAsia="en-GB" w:bidi="ar-SA"/>
        </w:rPr>
        <w:t>taff will l</w:t>
      </w:r>
      <w:r>
        <w:rPr>
          <w:rFonts w:asciiTheme="minorHAnsi" w:eastAsia="Times New Roman" w:hAnsiTheme="minorHAnsi" w:cstheme="minorHAnsi"/>
          <w:lang w:eastAsia="en-GB" w:bidi="ar-SA"/>
        </w:rPr>
        <w:t>isten to concerns when reported;</w:t>
      </w:r>
    </w:p>
    <w:p w14:paraId="0349ACC9" w14:textId="77777777" w:rsidR="00401C58" w:rsidRPr="0003172B" w:rsidRDefault="0069191B" w:rsidP="00401C58">
      <w:pPr>
        <w:pStyle w:val="ListParagraph"/>
        <w:widowControl/>
        <w:numPr>
          <w:ilvl w:val="0"/>
          <w:numId w:val="40"/>
        </w:numPr>
        <w:autoSpaceDE/>
        <w:autoSpaceDN/>
        <w:spacing w:before="100" w:beforeAutospacing="1" w:after="100" w:afterAutospacing="1"/>
        <w:ind w:left="426" w:hanging="426"/>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t</w:t>
      </w:r>
      <w:r w:rsidR="000C1D84" w:rsidRPr="0003172B">
        <w:rPr>
          <w:rFonts w:asciiTheme="minorHAnsi" w:eastAsia="Times New Roman" w:hAnsiTheme="minorHAnsi" w:cstheme="minorHAnsi"/>
          <w:lang w:eastAsia="en-GB" w:bidi="ar-SA"/>
        </w:rPr>
        <w:t>he class teacher and headteacher will be i</w:t>
      </w:r>
      <w:r>
        <w:rPr>
          <w:rFonts w:asciiTheme="minorHAnsi" w:eastAsia="Times New Roman" w:hAnsiTheme="minorHAnsi" w:cstheme="minorHAnsi"/>
          <w:lang w:eastAsia="en-GB" w:bidi="ar-SA"/>
        </w:rPr>
        <w:t>nformed if not already involved;</w:t>
      </w:r>
    </w:p>
    <w:p w14:paraId="3C765A7C" w14:textId="77777777" w:rsidR="000C1D84" w:rsidRPr="0003172B" w:rsidRDefault="0069191B" w:rsidP="00401C58">
      <w:pPr>
        <w:pStyle w:val="ListParagraph"/>
        <w:widowControl/>
        <w:numPr>
          <w:ilvl w:val="0"/>
          <w:numId w:val="40"/>
        </w:numPr>
        <w:autoSpaceDE/>
        <w:autoSpaceDN/>
        <w:spacing w:before="100" w:beforeAutospacing="1" w:after="100" w:afterAutospacing="1"/>
        <w:ind w:left="426" w:hanging="426"/>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o</w:t>
      </w:r>
      <w:r w:rsidR="000C1D84" w:rsidRPr="0003172B">
        <w:rPr>
          <w:rFonts w:asciiTheme="minorHAnsi" w:eastAsia="Times New Roman" w:hAnsiTheme="minorHAnsi" w:cstheme="minorHAnsi"/>
          <w:lang w:eastAsia="en-GB" w:bidi="ar-SA"/>
        </w:rPr>
        <w:t>ther staff will be informed by the class teache</w:t>
      </w:r>
      <w:r>
        <w:rPr>
          <w:rFonts w:asciiTheme="minorHAnsi" w:eastAsia="Times New Roman" w:hAnsiTheme="minorHAnsi" w:cstheme="minorHAnsi"/>
          <w:lang w:eastAsia="en-GB" w:bidi="ar-SA"/>
        </w:rPr>
        <w:t>r or headteacher, as appropriate;</w:t>
      </w:r>
    </w:p>
    <w:p w14:paraId="237A1B1F" w14:textId="77777777" w:rsidR="000C1D84" w:rsidRPr="0003172B" w:rsidRDefault="0069191B" w:rsidP="00401C58">
      <w:pPr>
        <w:pStyle w:val="ListParagraph"/>
        <w:widowControl/>
        <w:numPr>
          <w:ilvl w:val="0"/>
          <w:numId w:val="40"/>
        </w:numPr>
        <w:autoSpaceDE/>
        <w:autoSpaceDN/>
        <w:spacing w:before="100" w:beforeAutospacing="1" w:after="100" w:afterAutospacing="1"/>
        <w:ind w:left="426" w:hanging="426"/>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a</w:t>
      </w:r>
      <w:r w:rsidR="00401C58" w:rsidRPr="0003172B">
        <w:rPr>
          <w:rFonts w:asciiTheme="minorHAnsi" w:eastAsia="Times New Roman" w:hAnsiTheme="minorHAnsi" w:cstheme="minorHAnsi"/>
          <w:lang w:eastAsia="en-GB" w:bidi="ar-SA"/>
        </w:rPr>
        <w:t xml:space="preserve">ll </w:t>
      </w:r>
      <w:r>
        <w:rPr>
          <w:rFonts w:asciiTheme="minorHAnsi" w:eastAsia="Times New Roman" w:hAnsiTheme="minorHAnsi" w:cstheme="minorHAnsi"/>
          <w:lang w:eastAsia="en-GB" w:bidi="ar-SA"/>
        </w:rPr>
        <w:t xml:space="preserve">persons </w:t>
      </w:r>
      <w:r w:rsidR="000C1D84" w:rsidRPr="0003172B">
        <w:rPr>
          <w:rFonts w:asciiTheme="minorHAnsi" w:eastAsia="Times New Roman" w:hAnsiTheme="minorHAnsi" w:cstheme="minorHAnsi"/>
          <w:lang w:eastAsia="en-GB" w:bidi="ar-SA"/>
        </w:rPr>
        <w:t>involved in the bullying incident</w:t>
      </w:r>
      <w:r w:rsidR="00401C58" w:rsidRPr="0003172B">
        <w:rPr>
          <w:rFonts w:asciiTheme="minorHAnsi" w:eastAsia="Times New Roman" w:hAnsiTheme="minorHAnsi" w:cstheme="minorHAnsi"/>
          <w:lang w:eastAsia="en-GB" w:bidi="ar-SA"/>
        </w:rPr>
        <w:t xml:space="preserve"> will be identified</w:t>
      </w:r>
      <w:r>
        <w:rPr>
          <w:rFonts w:asciiTheme="minorHAnsi" w:eastAsia="Times New Roman" w:hAnsiTheme="minorHAnsi" w:cstheme="minorHAnsi"/>
          <w:lang w:eastAsia="en-GB" w:bidi="ar-SA"/>
        </w:rPr>
        <w:t>;</w:t>
      </w:r>
    </w:p>
    <w:p w14:paraId="1E6F371A" w14:textId="77777777" w:rsidR="000C1D84" w:rsidRPr="0003172B" w:rsidRDefault="0069191B" w:rsidP="00401C58">
      <w:pPr>
        <w:pStyle w:val="ListParagraph"/>
        <w:widowControl/>
        <w:numPr>
          <w:ilvl w:val="0"/>
          <w:numId w:val="40"/>
        </w:numPr>
        <w:autoSpaceDE/>
        <w:autoSpaceDN/>
        <w:spacing w:before="100" w:beforeAutospacing="1" w:after="100" w:afterAutospacing="1"/>
        <w:ind w:left="426" w:hanging="426"/>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d</w:t>
      </w:r>
      <w:r w:rsidR="000C1D84" w:rsidRPr="0003172B">
        <w:rPr>
          <w:rFonts w:asciiTheme="minorHAnsi" w:eastAsia="Times New Roman" w:hAnsiTheme="minorHAnsi" w:cstheme="minorHAnsi"/>
          <w:lang w:eastAsia="en-GB" w:bidi="ar-SA"/>
        </w:rPr>
        <w:t xml:space="preserve">iscussions will take place with </w:t>
      </w:r>
      <w:r>
        <w:rPr>
          <w:rFonts w:asciiTheme="minorHAnsi" w:eastAsia="Times New Roman" w:hAnsiTheme="minorHAnsi" w:cstheme="minorHAnsi"/>
          <w:lang w:eastAsia="en-GB" w:bidi="ar-SA"/>
        </w:rPr>
        <w:t>all persons</w:t>
      </w:r>
      <w:r w:rsidR="00401C58" w:rsidRPr="0003172B">
        <w:rPr>
          <w:rFonts w:asciiTheme="minorHAnsi" w:eastAsia="Times New Roman" w:hAnsiTheme="minorHAnsi" w:cstheme="minorHAnsi"/>
          <w:lang w:eastAsia="en-GB" w:bidi="ar-SA"/>
        </w:rPr>
        <w:t xml:space="preserve"> </w:t>
      </w:r>
      <w:r w:rsidR="000C1D84" w:rsidRPr="0003172B">
        <w:rPr>
          <w:rFonts w:asciiTheme="minorHAnsi" w:eastAsia="Times New Roman" w:hAnsiTheme="minorHAnsi" w:cstheme="minorHAnsi"/>
          <w:lang w:eastAsia="en-GB" w:bidi="ar-SA"/>
        </w:rPr>
        <w:t>involved. The discussion will focus</w:t>
      </w:r>
      <w:r>
        <w:rPr>
          <w:rFonts w:asciiTheme="minorHAnsi" w:eastAsia="Times New Roman" w:hAnsiTheme="minorHAnsi" w:cstheme="minorHAnsi"/>
          <w:lang w:eastAsia="en-GB" w:bidi="ar-SA"/>
        </w:rPr>
        <w:t xml:space="preserve"> on finding a solution and preventing the bullying from recurring; </w:t>
      </w:r>
    </w:p>
    <w:p w14:paraId="2BA194D2" w14:textId="77777777" w:rsidR="000C1D84" w:rsidRPr="0003172B" w:rsidRDefault="0069191B" w:rsidP="00401C58">
      <w:pPr>
        <w:pStyle w:val="ListParagraph"/>
        <w:widowControl/>
        <w:numPr>
          <w:ilvl w:val="0"/>
          <w:numId w:val="40"/>
        </w:numPr>
        <w:autoSpaceDE/>
        <w:autoSpaceDN/>
        <w:spacing w:before="100" w:beforeAutospacing="1" w:after="100" w:afterAutospacing="1"/>
        <w:ind w:left="426" w:hanging="426"/>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s</w:t>
      </w:r>
      <w:r w:rsidR="000C1D84" w:rsidRPr="0003172B">
        <w:rPr>
          <w:rFonts w:asciiTheme="minorHAnsi" w:eastAsia="Times New Roman" w:hAnsiTheme="minorHAnsi" w:cstheme="minorHAnsi"/>
          <w:lang w:eastAsia="en-GB" w:bidi="ar-SA"/>
        </w:rPr>
        <w:t>taf</w:t>
      </w:r>
      <w:r>
        <w:rPr>
          <w:rFonts w:asciiTheme="minorHAnsi" w:eastAsia="Times New Roman" w:hAnsiTheme="minorHAnsi" w:cstheme="minorHAnsi"/>
          <w:lang w:eastAsia="en-GB" w:bidi="ar-SA"/>
        </w:rPr>
        <w:t>f will remain neutral and use open questioning;</w:t>
      </w:r>
    </w:p>
    <w:p w14:paraId="70D714DA" w14:textId="77777777" w:rsidR="00401C58" w:rsidRPr="0003172B" w:rsidRDefault="0069191B" w:rsidP="00401C58">
      <w:pPr>
        <w:pStyle w:val="ListParagraph"/>
        <w:widowControl/>
        <w:numPr>
          <w:ilvl w:val="0"/>
          <w:numId w:val="40"/>
        </w:numPr>
        <w:autoSpaceDE/>
        <w:autoSpaceDN/>
        <w:spacing w:before="100" w:beforeAutospacing="1" w:after="100" w:afterAutospacing="1"/>
        <w:ind w:left="426" w:hanging="426"/>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i</w:t>
      </w:r>
      <w:r w:rsidR="000C1D84" w:rsidRPr="0003172B">
        <w:rPr>
          <w:rFonts w:asciiTheme="minorHAnsi" w:eastAsia="Times New Roman" w:hAnsiTheme="minorHAnsi" w:cstheme="minorHAnsi"/>
          <w:lang w:eastAsia="en-GB" w:bidi="ar-SA"/>
        </w:rPr>
        <w:t xml:space="preserve">ncidents </w:t>
      </w:r>
      <w:r>
        <w:rPr>
          <w:rFonts w:asciiTheme="minorHAnsi" w:eastAsia="Times New Roman" w:hAnsiTheme="minorHAnsi" w:cstheme="minorHAnsi"/>
          <w:lang w:eastAsia="en-GB" w:bidi="ar-SA"/>
        </w:rPr>
        <w:t>will be recorded;</w:t>
      </w:r>
    </w:p>
    <w:p w14:paraId="0647E3DD" w14:textId="77777777" w:rsidR="00401C58" w:rsidRPr="0003172B" w:rsidRDefault="0069191B" w:rsidP="00401C58">
      <w:pPr>
        <w:pStyle w:val="ListParagraph"/>
        <w:widowControl/>
        <w:numPr>
          <w:ilvl w:val="0"/>
          <w:numId w:val="40"/>
        </w:numPr>
        <w:autoSpaceDE/>
        <w:autoSpaceDN/>
        <w:spacing w:before="100" w:beforeAutospacing="1" w:after="100" w:afterAutospacing="1"/>
        <w:ind w:left="426" w:hanging="426"/>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a</w:t>
      </w:r>
      <w:r w:rsidR="00401C58" w:rsidRPr="0003172B">
        <w:rPr>
          <w:rFonts w:asciiTheme="minorHAnsi" w:eastAsia="Times New Roman" w:hAnsiTheme="minorHAnsi" w:cstheme="minorHAnsi"/>
          <w:lang w:eastAsia="en-GB" w:bidi="ar-SA"/>
        </w:rPr>
        <w:t>ppro</w:t>
      </w:r>
      <w:r>
        <w:rPr>
          <w:rFonts w:asciiTheme="minorHAnsi" w:eastAsia="Times New Roman" w:hAnsiTheme="minorHAnsi" w:cstheme="minorHAnsi"/>
          <w:lang w:eastAsia="en-GB" w:bidi="ar-SA"/>
        </w:rPr>
        <w:t xml:space="preserve">priate </w:t>
      </w:r>
      <w:r w:rsidR="00401C58" w:rsidRPr="0003172B">
        <w:rPr>
          <w:rFonts w:asciiTheme="minorHAnsi" w:eastAsia="Times New Roman" w:hAnsiTheme="minorHAnsi" w:cstheme="minorHAnsi"/>
          <w:lang w:eastAsia="en-GB" w:bidi="ar-SA"/>
        </w:rPr>
        <w:t>sanctions will be implemented in accordance wi</w:t>
      </w:r>
      <w:r>
        <w:rPr>
          <w:rFonts w:asciiTheme="minorHAnsi" w:eastAsia="Times New Roman" w:hAnsiTheme="minorHAnsi" w:cstheme="minorHAnsi"/>
          <w:lang w:eastAsia="en-GB" w:bidi="ar-SA"/>
        </w:rPr>
        <w:t>th the school’s Good Behaviour policy, and</w:t>
      </w:r>
    </w:p>
    <w:p w14:paraId="0EFD41B9" w14:textId="5CB08FB7" w:rsidR="0069191B" w:rsidRDefault="0069191B" w:rsidP="00A16D8B">
      <w:pPr>
        <w:pStyle w:val="ListParagraph"/>
        <w:widowControl/>
        <w:numPr>
          <w:ilvl w:val="0"/>
          <w:numId w:val="40"/>
        </w:numPr>
        <w:autoSpaceDE/>
        <w:autoSpaceDN/>
        <w:spacing w:before="100" w:beforeAutospacing="1" w:after="100" w:afterAutospacing="1"/>
        <w:ind w:left="426" w:hanging="426"/>
        <w:rPr>
          <w:rFonts w:asciiTheme="minorHAnsi" w:eastAsia="Times New Roman" w:hAnsiTheme="minorHAnsi" w:cstheme="minorHAnsi"/>
          <w:lang w:eastAsia="en-GB" w:bidi="ar-SA"/>
        </w:rPr>
      </w:pPr>
      <w:r w:rsidRPr="0069191B">
        <w:rPr>
          <w:rFonts w:asciiTheme="minorHAnsi" w:eastAsia="Times New Roman" w:hAnsiTheme="minorHAnsi" w:cstheme="minorHAnsi"/>
          <w:lang w:eastAsia="en-GB" w:bidi="ar-SA"/>
        </w:rPr>
        <w:t xml:space="preserve">a follow-up </w:t>
      </w:r>
      <w:r w:rsidR="000C1D84" w:rsidRPr="0069191B">
        <w:rPr>
          <w:rFonts w:asciiTheme="minorHAnsi" w:eastAsia="Times New Roman" w:hAnsiTheme="minorHAnsi" w:cstheme="minorHAnsi"/>
          <w:lang w:eastAsia="en-GB" w:bidi="ar-SA"/>
        </w:rPr>
        <w:t>discussion will take place</w:t>
      </w:r>
      <w:r w:rsidR="00D54976">
        <w:rPr>
          <w:rFonts w:asciiTheme="minorHAnsi" w:eastAsia="Times New Roman" w:hAnsiTheme="minorHAnsi" w:cstheme="minorHAnsi"/>
          <w:lang w:eastAsia="en-GB" w:bidi="ar-SA"/>
        </w:rPr>
        <w:t xml:space="preserve"> </w:t>
      </w:r>
      <w:r>
        <w:rPr>
          <w:rFonts w:asciiTheme="minorHAnsi" w:eastAsia="Times New Roman" w:hAnsiTheme="minorHAnsi" w:cstheme="minorHAnsi"/>
          <w:lang w:eastAsia="en-GB" w:bidi="ar-SA"/>
        </w:rPr>
        <w:t xml:space="preserve">with those affected. </w:t>
      </w:r>
    </w:p>
    <w:p w14:paraId="24CEFEAC" w14:textId="77777777" w:rsidR="000C1D84" w:rsidRPr="0069191B" w:rsidRDefault="000C1D84" w:rsidP="0069191B">
      <w:pPr>
        <w:widowControl/>
        <w:autoSpaceDE/>
        <w:autoSpaceDN/>
        <w:spacing w:before="100" w:beforeAutospacing="1" w:after="100" w:afterAutospacing="1"/>
        <w:rPr>
          <w:rFonts w:asciiTheme="minorHAnsi" w:eastAsia="Times New Roman" w:hAnsiTheme="minorHAnsi" w:cstheme="minorHAnsi"/>
          <w:lang w:eastAsia="en-GB" w:bidi="ar-SA"/>
        </w:rPr>
      </w:pPr>
      <w:r w:rsidRPr="0069191B">
        <w:rPr>
          <w:rFonts w:asciiTheme="minorHAnsi" w:eastAsia="Times New Roman" w:hAnsiTheme="minorHAnsi" w:cstheme="minorHAnsi"/>
          <w:lang w:eastAsia="en-GB" w:bidi="ar-SA"/>
        </w:rPr>
        <w:t>If the problem</w:t>
      </w:r>
      <w:r w:rsidR="00401C58" w:rsidRPr="0069191B">
        <w:rPr>
          <w:rFonts w:asciiTheme="minorHAnsi" w:eastAsia="Times New Roman" w:hAnsiTheme="minorHAnsi" w:cstheme="minorHAnsi"/>
          <w:lang w:eastAsia="en-GB" w:bidi="ar-SA"/>
        </w:rPr>
        <w:t xml:space="preserve"> persist</w:t>
      </w:r>
      <w:r w:rsidR="0083332D" w:rsidRPr="0069191B">
        <w:rPr>
          <w:rFonts w:asciiTheme="minorHAnsi" w:eastAsia="Times New Roman" w:hAnsiTheme="minorHAnsi" w:cstheme="minorHAnsi"/>
          <w:lang w:eastAsia="en-GB" w:bidi="ar-SA"/>
        </w:rPr>
        <w:t>s</w:t>
      </w:r>
      <w:r w:rsidR="00401C58" w:rsidRPr="0069191B">
        <w:rPr>
          <w:rFonts w:asciiTheme="minorHAnsi" w:eastAsia="Times New Roman" w:hAnsiTheme="minorHAnsi" w:cstheme="minorHAnsi"/>
          <w:lang w:eastAsia="en-GB" w:bidi="ar-SA"/>
        </w:rPr>
        <w:t xml:space="preserve"> or</w:t>
      </w:r>
      <w:r w:rsidRPr="0069191B">
        <w:rPr>
          <w:rFonts w:asciiTheme="minorHAnsi" w:eastAsia="Times New Roman" w:hAnsiTheme="minorHAnsi" w:cstheme="minorHAnsi"/>
          <w:lang w:eastAsia="en-GB" w:bidi="ar-SA"/>
        </w:rPr>
        <w:t xml:space="preserve"> is not resolved staff will:</w:t>
      </w:r>
    </w:p>
    <w:p w14:paraId="340CC342" w14:textId="77777777" w:rsidR="000C1D84" w:rsidRPr="0003172B" w:rsidRDefault="0069191B" w:rsidP="00401C58">
      <w:pPr>
        <w:pStyle w:val="ListParagraph"/>
        <w:widowControl/>
        <w:numPr>
          <w:ilvl w:val="0"/>
          <w:numId w:val="38"/>
        </w:numPr>
        <w:autoSpaceDE/>
        <w:autoSpaceDN/>
        <w:spacing w:before="100" w:beforeAutospacing="1" w:after="100" w:afterAutospacing="1"/>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i</w:t>
      </w:r>
      <w:r w:rsidR="000C1D84" w:rsidRPr="0003172B">
        <w:rPr>
          <w:rFonts w:asciiTheme="minorHAnsi" w:eastAsia="Times New Roman" w:hAnsiTheme="minorHAnsi" w:cstheme="minorHAnsi"/>
          <w:lang w:eastAsia="en-GB" w:bidi="ar-SA"/>
        </w:rPr>
        <w:t>mplement procedures within the hierarchy of sanctions (</w:t>
      </w:r>
      <w:r>
        <w:rPr>
          <w:rFonts w:asciiTheme="minorHAnsi" w:eastAsia="Times New Roman" w:hAnsiTheme="minorHAnsi" w:cstheme="minorHAnsi"/>
          <w:lang w:eastAsia="en-GB" w:bidi="ar-SA"/>
        </w:rPr>
        <w:t>refer to Good Behaviour Policy);</w:t>
      </w:r>
    </w:p>
    <w:p w14:paraId="68AB8C59" w14:textId="77777777" w:rsidR="000C1D84" w:rsidRPr="0003172B" w:rsidRDefault="0069191B" w:rsidP="00401C58">
      <w:pPr>
        <w:pStyle w:val="ListParagraph"/>
        <w:widowControl/>
        <w:numPr>
          <w:ilvl w:val="0"/>
          <w:numId w:val="38"/>
        </w:numPr>
        <w:autoSpaceDE/>
        <w:autoSpaceDN/>
        <w:spacing w:before="100" w:beforeAutospacing="1" w:after="100" w:afterAutospacing="1"/>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c</w:t>
      </w:r>
      <w:r w:rsidR="000C1D84" w:rsidRPr="0003172B">
        <w:rPr>
          <w:rFonts w:asciiTheme="minorHAnsi" w:eastAsia="Times New Roman" w:hAnsiTheme="minorHAnsi" w:cstheme="minorHAnsi"/>
          <w:lang w:eastAsia="en-GB" w:bidi="ar-SA"/>
        </w:rPr>
        <w:t>ontinue to monitor the situation and f</w:t>
      </w:r>
      <w:r>
        <w:rPr>
          <w:rFonts w:asciiTheme="minorHAnsi" w:eastAsia="Times New Roman" w:hAnsiTheme="minorHAnsi" w:cstheme="minorHAnsi"/>
          <w:lang w:eastAsia="en-GB" w:bidi="ar-SA"/>
        </w:rPr>
        <w:t xml:space="preserve">ollow procedures for reporting significant and </w:t>
      </w:r>
      <w:r w:rsidR="000C1D84" w:rsidRPr="0003172B">
        <w:rPr>
          <w:rFonts w:asciiTheme="minorHAnsi" w:eastAsia="Times New Roman" w:hAnsiTheme="minorHAnsi" w:cstheme="minorHAnsi"/>
          <w:lang w:eastAsia="en-GB" w:bidi="ar-SA"/>
        </w:rPr>
        <w:t>repeated inciden</w:t>
      </w:r>
      <w:r>
        <w:rPr>
          <w:rFonts w:asciiTheme="minorHAnsi" w:eastAsia="Times New Roman" w:hAnsiTheme="minorHAnsi" w:cstheme="minorHAnsi"/>
          <w:lang w:eastAsia="en-GB" w:bidi="ar-SA"/>
        </w:rPr>
        <w:t>ts of bullying as outlined above;</w:t>
      </w:r>
    </w:p>
    <w:p w14:paraId="18341637" w14:textId="46641530" w:rsidR="0003172B" w:rsidRPr="00D54976" w:rsidRDefault="0069191B" w:rsidP="00D57FE8">
      <w:pPr>
        <w:pStyle w:val="ListParagraph"/>
        <w:widowControl/>
        <w:numPr>
          <w:ilvl w:val="0"/>
          <w:numId w:val="38"/>
        </w:numPr>
        <w:autoSpaceDE/>
        <w:autoSpaceDN/>
        <w:spacing w:before="100" w:beforeAutospacing="1" w:after="100" w:afterAutospacing="1"/>
        <w:rPr>
          <w:rFonts w:asciiTheme="minorHAnsi" w:eastAsia="Times New Roman" w:hAnsiTheme="minorHAnsi" w:cstheme="minorHAnsi"/>
          <w:lang w:eastAsia="en-GB" w:bidi="ar-SA"/>
        </w:rPr>
      </w:pPr>
      <w:r w:rsidRPr="00D54976">
        <w:rPr>
          <w:rFonts w:asciiTheme="minorHAnsi" w:eastAsia="Times New Roman" w:hAnsiTheme="minorHAnsi" w:cstheme="minorHAnsi"/>
          <w:lang w:eastAsia="en-GB" w:bidi="ar-SA"/>
        </w:rPr>
        <w:lastRenderedPageBreak/>
        <w:t>c</w:t>
      </w:r>
      <w:r w:rsidR="000C1D84" w:rsidRPr="00D54976">
        <w:rPr>
          <w:rFonts w:asciiTheme="minorHAnsi" w:eastAsia="Times New Roman" w:hAnsiTheme="minorHAnsi" w:cstheme="minorHAnsi"/>
          <w:lang w:eastAsia="en-GB" w:bidi="ar-SA"/>
        </w:rPr>
        <w:t>ontact parents</w:t>
      </w:r>
      <w:r w:rsidRPr="00D54976">
        <w:rPr>
          <w:rFonts w:asciiTheme="minorHAnsi" w:eastAsia="Times New Roman" w:hAnsiTheme="minorHAnsi" w:cstheme="minorHAnsi"/>
          <w:lang w:eastAsia="en-GB" w:bidi="ar-SA"/>
        </w:rPr>
        <w:t>,</w:t>
      </w:r>
      <w:r w:rsidR="000C1D84" w:rsidRPr="00D54976">
        <w:rPr>
          <w:rFonts w:asciiTheme="minorHAnsi" w:eastAsia="Times New Roman" w:hAnsiTheme="minorHAnsi" w:cstheme="minorHAnsi"/>
          <w:lang w:eastAsia="en-GB" w:bidi="ar-SA"/>
        </w:rPr>
        <w:t xml:space="preserve"> </w:t>
      </w:r>
      <w:r w:rsidR="0003172B" w:rsidRPr="00D54976">
        <w:rPr>
          <w:rFonts w:asciiTheme="minorHAnsi" w:eastAsia="Times New Roman" w:hAnsiTheme="minorHAnsi" w:cstheme="minorHAnsi"/>
          <w:lang w:eastAsia="en-GB" w:bidi="ar-SA"/>
        </w:rPr>
        <w:t>as</w:t>
      </w:r>
      <w:r w:rsidR="000C1D84" w:rsidRPr="00D54976">
        <w:rPr>
          <w:rFonts w:asciiTheme="minorHAnsi" w:eastAsia="Times New Roman" w:hAnsiTheme="minorHAnsi" w:cstheme="minorHAnsi"/>
          <w:lang w:eastAsia="en-GB" w:bidi="ar-SA"/>
        </w:rPr>
        <w:t xml:space="preserve"> necessary</w:t>
      </w:r>
      <w:r w:rsidRPr="00D54976">
        <w:rPr>
          <w:rFonts w:asciiTheme="minorHAnsi" w:eastAsia="Times New Roman" w:hAnsiTheme="minorHAnsi" w:cstheme="minorHAnsi"/>
          <w:lang w:eastAsia="en-GB" w:bidi="ar-SA"/>
        </w:rPr>
        <w:t>,</w:t>
      </w:r>
      <w:r w:rsidR="000C1D84" w:rsidRPr="00D54976">
        <w:rPr>
          <w:rFonts w:asciiTheme="minorHAnsi" w:eastAsia="Times New Roman" w:hAnsiTheme="minorHAnsi" w:cstheme="minorHAnsi"/>
          <w:lang w:eastAsia="en-GB" w:bidi="ar-SA"/>
        </w:rPr>
        <w:t xml:space="preserve"> at any stage of the procedures, depending on </w:t>
      </w:r>
      <w:r w:rsidR="00D54976" w:rsidRPr="00D54976">
        <w:rPr>
          <w:rFonts w:asciiTheme="minorHAnsi" w:eastAsia="Times New Roman" w:hAnsiTheme="minorHAnsi" w:cstheme="minorHAnsi"/>
          <w:lang w:eastAsia="en-GB" w:bidi="ar-SA"/>
        </w:rPr>
        <w:t>the seriousness of the bullying;</w:t>
      </w:r>
    </w:p>
    <w:p w14:paraId="2144F454" w14:textId="77777777" w:rsidR="0003172B" w:rsidRPr="0003172B" w:rsidRDefault="0069191B" w:rsidP="00D57FE8">
      <w:pPr>
        <w:pStyle w:val="ListParagraph"/>
        <w:widowControl/>
        <w:numPr>
          <w:ilvl w:val="0"/>
          <w:numId w:val="38"/>
        </w:numPr>
        <w:autoSpaceDE/>
        <w:autoSpaceDN/>
        <w:spacing w:before="100" w:beforeAutospacing="1" w:after="100" w:afterAutospacing="1"/>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c</w:t>
      </w:r>
      <w:r w:rsidR="000C1D84" w:rsidRPr="0003172B">
        <w:rPr>
          <w:rFonts w:asciiTheme="minorHAnsi" w:eastAsia="Times New Roman" w:hAnsiTheme="minorHAnsi" w:cstheme="minorHAnsi"/>
          <w:lang w:eastAsia="en-GB" w:bidi="ar-SA"/>
        </w:rPr>
        <w:t>ontact</w:t>
      </w:r>
      <w:r w:rsidR="0083332D" w:rsidRPr="0003172B">
        <w:rPr>
          <w:rFonts w:asciiTheme="minorHAnsi" w:eastAsia="Times New Roman" w:hAnsiTheme="minorHAnsi" w:cstheme="minorHAnsi"/>
          <w:lang w:eastAsia="en-GB" w:bidi="ar-SA"/>
        </w:rPr>
        <w:t xml:space="preserve"> </w:t>
      </w:r>
      <w:r w:rsidR="000C1D84" w:rsidRPr="0003172B">
        <w:rPr>
          <w:rFonts w:asciiTheme="minorHAnsi" w:eastAsia="Times New Roman" w:hAnsiTheme="minorHAnsi" w:cstheme="minorHAnsi"/>
          <w:lang w:eastAsia="en-GB" w:bidi="ar-SA"/>
        </w:rPr>
        <w:t xml:space="preserve">outside </w:t>
      </w:r>
      <w:r>
        <w:rPr>
          <w:rFonts w:asciiTheme="minorHAnsi" w:eastAsia="Times New Roman" w:hAnsiTheme="minorHAnsi" w:cstheme="minorHAnsi"/>
          <w:lang w:eastAsia="en-GB" w:bidi="ar-SA"/>
        </w:rPr>
        <w:t>agencies if</w:t>
      </w:r>
      <w:r w:rsidR="0003172B" w:rsidRPr="0003172B">
        <w:rPr>
          <w:rFonts w:asciiTheme="minorHAnsi" w:eastAsia="Times New Roman" w:hAnsiTheme="minorHAnsi" w:cstheme="minorHAnsi"/>
          <w:lang w:eastAsia="en-GB" w:bidi="ar-SA"/>
        </w:rPr>
        <w:t xml:space="preserve"> necessary</w:t>
      </w:r>
      <w:r>
        <w:rPr>
          <w:rFonts w:asciiTheme="minorHAnsi" w:eastAsia="Times New Roman" w:hAnsiTheme="minorHAnsi" w:cstheme="minorHAnsi"/>
          <w:lang w:eastAsia="en-GB" w:bidi="ar-SA"/>
        </w:rPr>
        <w:t xml:space="preserve">, and </w:t>
      </w:r>
    </w:p>
    <w:p w14:paraId="6D5E04C4" w14:textId="77777777" w:rsidR="0003172B" w:rsidRPr="0003172B" w:rsidRDefault="0069191B" w:rsidP="0003172B">
      <w:pPr>
        <w:widowControl/>
        <w:numPr>
          <w:ilvl w:val="0"/>
          <w:numId w:val="38"/>
        </w:numPr>
        <w:autoSpaceDE/>
        <w:autoSpaceDN/>
        <w:spacing w:before="100" w:beforeAutospacing="1" w:after="100" w:afterAutospacing="1"/>
        <w:rPr>
          <w:rFonts w:asciiTheme="minorHAnsi" w:eastAsia="Times New Roman" w:hAnsiTheme="minorHAnsi" w:cstheme="minorHAnsi"/>
          <w:lang w:eastAsia="en-GB" w:bidi="ar-SA"/>
        </w:rPr>
      </w:pPr>
      <w:r>
        <w:rPr>
          <w:rFonts w:asciiTheme="minorHAnsi" w:eastAsia="Times New Roman" w:hAnsiTheme="minorHAnsi" w:cstheme="minorHAnsi"/>
          <w:lang w:eastAsia="en-GB" w:bidi="ar-SA"/>
        </w:rPr>
        <w:t>l</w:t>
      </w:r>
      <w:r w:rsidR="0083332D" w:rsidRPr="0003172B">
        <w:rPr>
          <w:rFonts w:asciiTheme="minorHAnsi" w:eastAsia="Times New Roman" w:hAnsiTheme="minorHAnsi" w:cstheme="minorHAnsi"/>
          <w:lang w:eastAsia="en-GB" w:bidi="ar-SA"/>
        </w:rPr>
        <w:t>iaise</w:t>
      </w:r>
      <w:r w:rsidR="00F276FB" w:rsidRPr="0003172B">
        <w:rPr>
          <w:rFonts w:asciiTheme="minorHAnsi" w:eastAsia="Times New Roman" w:hAnsiTheme="minorHAnsi" w:cstheme="minorHAnsi"/>
          <w:lang w:eastAsia="en-GB" w:bidi="ar-SA"/>
        </w:rPr>
        <w:t xml:space="preserve"> with the wider community if the bullying is taking place off the school premises</w:t>
      </w:r>
      <w:r>
        <w:rPr>
          <w:rFonts w:asciiTheme="minorHAnsi" w:eastAsia="Times New Roman" w:hAnsiTheme="minorHAnsi" w:cstheme="minorHAnsi"/>
          <w:lang w:eastAsia="en-GB" w:bidi="ar-SA"/>
        </w:rPr>
        <w:t>,</w:t>
      </w:r>
      <w:r w:rsidR="00F276FB" w:rsidRPr="0003172B">
        <w:rPr>
          <w:rFonts w:asciiTheme="minorHAnsi" w:eastAsia="Times New Roman" w:hAnsiTheme="minorHAnsi" w:cstheme="minorHAnsi"/>
          <w:lang w:eastAsia="en-GB" w:bidi="ar-SA"/>
        </w:rPr>
        <w:t xml:space="preserve"> i.e. in the case of cyberbullying or hate crime.</w:t>
      </w:r>
    </w:p>
    <w:p w14:paraId="4AE9D3A1"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b/>
          <w:bCs/>
          <w:color w:val="000000"/>
          <w:lang w:eastAsia="en-GB" w:bidi="ar-SA"/>
        </w:rPr>
        <w:t>Recording bullying and evaluating the policy</w:t>
      </w:r>
    </w:p>
    <w:p w14:paraId="0768AE38"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55F04EF1"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xml:space="preserve">Bullying incidents will be recorded by the member of staff who deals with the incident and this will be stored </w:t>
      </w:r>
      <w:r w:rsidR="00D23DAD">
        <w:rPr>
          <w:rFonts w:asciiTheme="minorHAnsi" w:eastAsia="Times New Roman" w:hAnsiTheme="minorHAnsi" w:cstheme="minorHAnsi"/>
          <w:color w:val="000000"/>
          <w:lang w:eastAsia="en-GB" w:bidi="ar-SA"/>
        </w:rPr>
        <w:t xml:space="preserve">in the school’s office. </w:t>
      </w:r>
    </w:p>
    <w:p w14:paraId="7F116104"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58C3E51E" w14:textId="77777777" w:rsidR="00D23DAD" w:rsidRDefault="0069191B" w:rsidP="00F276FB">
      <w:pPr>
        <w:widowControl/>
        <w:autoSpaceDE/>
        <w:autoSpaceDN/>
        <w:rPr>
          <w:rFonts w:asciiTheme="minorHAnsi" w:eastAsia="Times New Roman" w:hAnsiTheme="minorHAnsi" w:cstheme="minorHAnsi"/>
          <w:b/>
          <w:bCs/>
          <w:color w:val="000000"/>
          <w:lang w:eastAsia="en-GB" w:bidi="ar-SA"/>
        </w:rPr>
      </w:pPr>
      <w:r>
        <w:rPr>
          <w:rFonts w:asciiTheme="minorHAnsi" w:eastAsia="Times New Roman" w:hAnsiTheme="minorHAnsi" w:cstheme="minorHAnsi"/>
          <w:color w:val="000000"/>
          <w:lang w:eastAsia="en-GB" w:bidi="ar-SA"/>
        </w:rPr>
        <w:t xml:space="preserve">Prejudice related </w:t>
      </w:r>
      <w:r w:rsidR="00F276FB" w:rsidRPr="00F276FB">
        <w:rPr>
          <w:rFonts w:asciiTheme="minorHAnsi" w:eastAsia="Times New Roman" w:hAnsiTheme="minorHAnsi" w:cstheme="minorHAnsi"/>
          <w:color w:val="000000"/>
          <w:lang w:eastAsia="en-GB" w:bidi="ar-SA"/>
        </w:rPr>
        <w:t xml:space="preserve">incidents are reported to the local authority using the guidelines set out </w:t>
      </w:r>
      <w:r w:rsidR="00D23DAD">
        <w:rPr>
          <w:rFonts w:asciiTheme="minorHAnsi" w:eastAsia="Times New Roman" w:hAnsiTheme="minorHAnsi" w:cstheme="minorHAnsi"/>
          <w:color w:val="000000"/>
          <w:lang w:eastAsia="en-GB" w:bidi="ar-SA"/>
        </w:rPr>
        <w:t>by NYCC</w:t>
      </w:r>
      <w:r w:rsidR="00F276FB" w:rsidRPr="00F276FB">
        <w:rPr>
          <w:rFonts w:asciiTheme="minorHAnsi" w:eastAsia="Times New Roman" w:hAnsiTheme="minorHAnsi" w:cstheme="minorHAnsi"/>
          <w:color w:val="000000"/>
          <w:lang w:eastAsia="en-GB" w:bidi="ar-SA"/>
        </w:rPr>
        <w:t>.   </w:t>
      </w:r>
    </w:p>
    <w:p w14:paraId="6E3983BE"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2F7FF3AE" w14:textId="77777777" w:rsidR="00D23DAD"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Information stored in school will be used to ensure individual incidents are followed up.  It will also be used to identify trends and inform preventative work in school and development of the policy. </w:t>
      </w:r>
    </w:p>
    <w:p w14:paraId="5AB4242A"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4BDC43D0"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The information wil</w:t>
      </w:r>
      <w:r w:rsidR="0069191B">
        <w:rPr>
          <w:rFonts w:asciiTheme="minorHAnsi" w:eastAsia="Times New Roman" w:hAnsiTheme="minorHAnsi" w:cstheme="minorHAnsi"/>
          <w:color w:val="000000"/>
          <w:lang w:eastAsia="en-GB" w:bidi="ar-SA"/>
        </w:rPr>
        <w:t xml:space="preserve">l be presented to the governing body. </w:t>
      </w:r>
    </w:p>
    <w:p w14:paraId="5C225342"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2BE0FCDE" w14:textId="77777777" w:rsidR="00F276FB" w:rsidRPr="00F276FB" w:rsidRDefault="0069191B" w:rsidP="00F276FB">
      <w:pPr>
        <w:widowControl/>
        <w:autoSpaceDE/>
        <w:autoSpaceDN/>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This</w:t>
      </w:r>
      <w:r w:rsidR="00F276FB" w:rsidRPr="00F276FB">
        <w:rPr>
          <w:rFonts w:asciiTheme="minorHAnsi" w:eastAsia="Times New Roman" w:hAnsiTheme="minorHAnsi" w:cstheme="minorHAnsi"/>
          <w:color w:val="000000"/>
          <w:lang w:eastAsia="en-GB" w:bidi="ar-SA"/>
        </w:rPr>
        <w:t xml:space="preserve"> policy will be reviewed and updated every two years.</w:t>
      </w:r>
    </w:p>
    <w:p w14:paraId="7151AE15" w14:textId="77777777" w:rsidR="00355F35" w:rsidRDefault="00F276FB" w:rsidP="000C1D84">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659048DF" w14:textId="77777777" w:rsidR="00F276FB" w:rsidRPr="00F276FB" w:rsidRDefault="00F276FB" w:rsidP="00F276FB">
      <w:pPr>
        <w:widowControl/>
        <w:autoSpaceDE/>
        <w:autoSpaceDN/>
        <w:ind w:left="360"/>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6B488CEB"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b/>
          <w:bCs/>
          <w:color w:val="000000"/>
          <w:lang w:eastAsia="en-GB" w:bidi="ar-SA"/>
        </w:rPr>
        <w:t>Links with other policies and why</w:t>
      </w:r>
    </w:p>
    <w:p w14:paraId="59530184"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662"/>
        <w:gridCol w:w="4872"/>
      </w:tblGrid>
      <w:tr w:rsidR="00F276FB" w:rsidRPr="00F276FB" w14:paraId="43F5C863" w14:textId="77777777" w:rsidTr="00F276FB">
        <w:tc>
          <w:tcPr>
            <w:tcW w:w="3942" w:type="dxa"/>
            <w:tcBorders>
              <w:top w:val="outset" w:sz="6" w:space="0" w:color="auto"/>
              <w:left w:val="outset" w:sz="6" w:space="0" w:color="auto"/>
              <w:bottom w:val="outset" w:sz="6" w:space="0" w:color="auto"/>
              <w:right w:val="outset" w:sz="6" w:space="0" w:color="auto"/>
            </w:tcBorders>
            <w:vAlign w:val="center"/>
            <w:hideMark/>
          </w:tcPr>
          <w:p w14:paraId="606DFF64"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b/>
                <w:bCs/>
                <w:color w:val="000000"/>
                <w:lang w:val="en-GB" w:eastAsia="en-GB" w:bidi="ar-SA"/>
              </w:rPr>
              <w:t>Policy</w:t>
            </w:r>
          </w:p>
        </w:tc>
        <w:tc>
          <w:tcPr>
            <w:tcW w:w="5300" w:type="dxa"/>
            <w:tcBorders>
              <w:top w:val="outset" w:sz="6" w:space="0" w:color="auto"/>
              <w:left w:val="outset" w:sz="6" w:space="0" w:color="auto"/>
              <w:bottom w:val="outset" w:sz="6" w:space="0" w:color="auto"/>
              <w:right w:val="outset" w:sz="6" w:space="0" w:color="auto"/>
            </w:tcBorders>
            <w:vAlign w:val="center"/>
            <w:hideMark/>
          </w:tcPr>
          <w:p w14:paraId="76EB8261"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b/>
                <w:bCs/>
                <w:color w:val="000000"/>
                <w:lang w:val="en-GB" w:eastAsia="en-GB" w:bidi="ar-SA"/>
              </w:rPr>
              <w:t>Why</w:t>
            </w:r>
          </w:p>
        </w:tc>
      </w:tr>
      <w:tr w:rsidR="00F276FB" w:rsidRPr="00F276FB" w14:paraId="54C06C14" w14:textId="77777777" w:rsidTr="00F276FB">
        <w:tc>
          <w:tcPr>
            <w:tcW w:w="3942" w:type="dxa"/>
            <w:tcBorders>
              <w:top w:val="outset" w:sz="6" w:space="0" w:color="auto"/>
              <w:left w:val="outset" w:sz="6" w:space="0" w:color="auto"/>
              <w:bottom w:val="outset" w:sz="6" w:space="0" w:color="auto"/>
              <w:right w:val="outset" w:sz="6" w:space="0" w:color="auto"/>
            </w:tcBorders>
            <w:vAlign w:val="center"/>
            <w:hideMark/>
          </w:tcPr>
          <w:p w14:paraId="47154F43" w14:textId="77777777" w:rsidR="00F276FB" w:rsidRPr="00F276FB" w:rsidRDefault="00ED16CB" w:rsidP="00F276FB">
            <w:pPr>
              <w:widowControl/>
              <w:autoSpaceDE/>
              <w:autoSpaceDN/>
              <w:rPr>
                <w:rFonts w:asciiTheme="minorHAnsi" w:eastAsia="Times New Roman" w:hAnsiTheme="minorHAnsi" w:cstheme="minorHAnsi"/>
                <w:color w:val="000000"/>
                <w:lang w:val="en-GB" w:eastAsia="en-GB" w:bidi="ar-SA"/>
              </w:rPr>
            </w:pPr>
            <w:r>
              <w:rPr>
                <w:rFonts w:asciiTheme="minorHAnsi" w:eastAsia="Times New Roman" w:hAnsiTheme="minorHAnsi" w:cstheme="minorHAnsi"/>
                <w:color w:val="000000"/>
                <w:lang w:val="en-GB" w:eastAsia="en-GB" w:bidi="ar-SA"/>
              </w:rPr>
              <w:t xml:space="preserve">Good </w:t>
            </w:r>
            <w:r w:rsidR="00F276FB" w:rsidRPr="00F276FB">
              <w:rPr>
                <w:rFonts w:asciiTheme="minorHAnsi" w:eastAsia="Times New Roman" w:hAnsiTheme="minorHAnsi" w:cstheme="minorHAnsi"/>
                <w:color w:val="000000"/>
                <w:lang w:val="en-GB" w:eastAsia="en-GB" w:bidi="ar-SA"/>
              </w:rPr>
              <w:t>Behaviour Policy</w:t>
            </w:r>
          </w:p>
        </w:tc>
        <w:tc>
          <w:tcPr>
            <w:tcW w:w="5300" w:type="dxa"/>
            <w:tcBorders>
              <w:top w:val="outset" w:sz="6" w:space="0" w:color="auto"/>
              <w:left w:val="outset" w:sz="6" w:space="0" w:color="auto"/>
              <w:bottom w:val="outset" w:sz="6" w:space="0" w:color="auto"/>
              <w:right w:val="outset" w:sz="6" w:space="0" w:color="auto"/>
            </w:tcBorders>
            <w:vAlign w:val="center"/>
            <w:hideMark/>
          </w:tcPr>
          <w:p w14:paraId="178E9A41"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 xml:space="preserve">Rewards and sanctions, </w:t>
            </w:r>
            <w:r w:rsidR="00ED16CB">
              <w:rPr>
                <w:rFonts w:asciiTheme="minorHAnsi" w:eastAsia="Times New Roman" w:hAnsiTheme="minorHAnsi" w:cstheme="minorHAnsi"/>
                <w:color w:val="000000"/>
                <w:lang w:val="en-GB" w:eastAsia="en-GB" w:bidi="ar-SA"/>
              </w:rPr>
              <w:t xml:space="preserve">School Rules </w:t>
            </w:r>
          </w:p>
        </w:tc>
      </w:tr>
      <w:tr w:rsidR="00F276FB" w:rsidRPr="00F276FB" w14:paraId="1713BB76" w14:textId="77777777" w:rsidTr="00F276FB">
        <w:tc>
          <w:tcPr>
            <w:tcW w:w="3942" w:type="dxa"/>
            <w:tcBorders>
              <w:top w:val="outset" w:sz="6" w:space="0" w:color="auto"/>
              <w:left w:val="outset" w:sz="6" w:space="0" w:color="auto"/>
              <w:bottom w:val="outset" w:sz="6" w:space="0" w:color="auto"/>
              <w:right w:val="outset" w:sz="6" w:space="0" w:color="auto"/>
            </w:tcBorders>
            <w:vAlign w:val="center"/>
            <w:hideMark/>
          </w:tcPr>
          <w:p w14:paraId="74FF2B81" w14:textId="77777777" w:rsidR="00F276FB" w:rsidRPr="00F276FB" w:rsidRDefault="0069191B" w:rsidP="00F276FB">
            <w:pPr>
              <w:widowControl/>
              <w:autoSpaceDE/>
              <w:autoSpaceDN/>
              <w:rPr>
                <w:rFonts w:asciiTheme="minorHAnsi" w:eastAsia="Times New Roman" w:hAnsiTheme="minorHAnsi" w:cstheme="minorHAnsi"/>
                <w:color w:val="000000"/>
                <w:lang w:val="en-GB" w:eastAsia="en-GB" w:bidi="ar-SA"/>
              </w:rPr>
            </w:pPr>
            <w:r>
              <w:rPr>
                <w:rFonts w:asciiTheme="minorHAnsi" w:eastAsia="Times New Roman" w:hAnsiTheme="minorHAnsi" w:cstheme="minorHAnsi"/>
                <w:color w:val="000000"/>
                <w:lang w:val="en-GB" w:eastAsia="en-GB" w:bidi="ar-SA"/>
              </w:rPr>
              <w:t>Child Protection</w:t>
            </w:r>
            <w:r w:rsidR="00F276FB" w:rsidRPr="00F276FB">
              <w:rPr>
                <w:rFonts w:asciiTheme="minorHAnsi" w:eastAsia="Times New Roman" w:hAnsiTheme="minorHAnsi" w:cstheme="minorHAnsi"/>
                <w:color w:val="000000"/>
                <w:lang w:val="en-GB" w:eastAsia="en-GB" w:bidi="ar-SA"/>
              </w:rPr>
              <w:t xml:space="preserve"> Policy</w:t>
            </w:r>
          </w:p>
        </w:tc>
        <w:tc>
          <w:tcPr>
            <w:tcW w:w="5300" w:type="dxa"/>
            <w:tcBorders>
              <w:top w:val="outset" w:sz="6" w:space="0" w:color="auto"/>
              <w:left w:val="outset" w:sz="6" w:space="0" w:color="auto"/>
              <w:bottom w:val="outset" w:sz="6" w:space="0" w:color="auto"/>
              <w:right w:val="outset" w:sz="6" w:space="0" w:color="auto"/>
            </w:tcBorders>
            <w:vAlign w:val="center"/>
            <w:hideMark/>
          </w:tcPr>
          <w:p w14:paraId="7C34F7CF"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Child protection</w:t>
            </w:r>
          </w:p>
        </w:tc>
      </w:tr>
      <w:tr w:rsidR="00F276FB" w:rsidRPr="00F276FB" w14:paraId="355F321F" w14:textId="77777777" w:rsidTr="00F276FB">
        <w:tc>
          <w:tcPr>
            <w:tcW w:w="3942" w:type="dxa"/>
            <w:tcBorders>
              <w:top w:val="outset" w:sz="6" w:space="0" w:color="auto"/>
              <w:left w:val="outset" w:sz="6" w:space="0" w:color="auto"/>
              <w:bottom w:val="outset" w:sz="6" w:space="0" w:color="auto"/>
              <w:right w:val="outset" w:sz="6" w:space="0" w:color="auto"/>
            </w:tcBorders>
            <w:vAlign w:val="center"/>
            <w:hideMark/>
          </w:tcPr>
          <w:p w14:paraId="6B0B49B3"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E-safety and Acceptable Use Polic</w:t>
            </w:r>
            <w:r w:rsidR="00ED16CB">
              <w:rPr>
                <w:rFonts w:asciiTheme="minorHAnsi" w:eastAsia="Times New Roman" w:hAnsiTheme="minorHAnsi" w:cstheme="minorHAnsi"/>
                <w:color w:val="000000"/>
                <w:lang w:val="en-GB" w:eastAsia="en-GB" w:bidi="ar-SA"/>
              </w:rPr>
              <w:t>ies</w:t>
            </w:r>
          </w:p>
        </w:tc>
        <w:tc>
          <w:tcPr>
            <w:tcW w:w="5300" w:type="dxa"/>
            <w:tcBorders>
              <w:top w:val="outset" w:sz="6" w:space="0" w:color="auto"/>
              <w:left w:val="outset" w:sz="6" w:space="0" w:color="auto"/>
              <w:bottom w:val="outset" w:sz="6" w:space="0" w:color="auto"/>
              <w:right w:val="outset" w:sz="6" w:space="0" w:color="auto"/>
            </w:tcBorders>
            <w:vAlign w:val="center"/>
            <w:hideMark/>
          </w:tcPr>
          <w:p w14:paraId="2B173BD5"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Cyber bullying and e-safety</w:t>
            </w:r>
          </w:p>
        </w:tc>
      </w:tr>
      <w:tr w:rsidR="00F276FB" w:rsidRPr="00F276FB" w14:paraId="0FA43B05" w14:textId="77777777" w:rsidTr="00F276FB">
        <w:tc>
          <w:tcPr>
            <w:tcW w:w="3942" w:type="dxa"/>
            <w:tcBorders>
              <w:top w:val="outset" w:sz="6" w:space="0" w:color="auto"/>
              <w:left w:val="outset" w:sz="6" w:space="0" w:color="auto"/>
              <w:bottom w:val="outset" w:sz="6" w:space="0" w:color="auto"/>
              <w:right w:val="outset" w:sz="6" w:space="0" w:color="auto"/>
            </w:tcBorders>
            <w:vAlign w:val="center"/>
            <w:hideMark/>
          </w:tcPr>
          <w:p w14:paraId="20129DA4"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Equalities policy</w:t>
            </w:r>
          </w:p>
        </w:tc>
        <w:tc>
          <w:tcPr>
            <w:tcW w:w="5300" w:type="dxa"/>
            <w:tcBorders>
              <w:top w:val="outset" w:sz="6" w:space="0" w:color="auto"/>
              <w:left w:val="outset" w:sz="6" w:space="0" w:color="auto"/>
              <w:bottom w:val="outset" w:sz="6" w:space="0" w:color="auto"/>
              <w:right w:val="outset" w:sz="6" w:space="0" w:color="auto"/>
            </w:tcBorders>
            <w:vAlign w:val="center"/>
            <w:hideMark/>
          </w:tcPr>
          <w:p w14:paraId="05364FE8"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Prejudice related crime</w:t>
            </w:r>
            <w:r w:rsidR="0069191B">
              <w:rPr>
                <w:rFonts w:asciiTheme="minorHAnsi" w:eastAsia="Times New Roman" w:hAnsiTheme="minorHAnsi" w:cstheme="minorHAnsi"/>
                <w:color w:val="000000"/>
                <w:lang w:val="en-GB" w:eastAsia="en-GB" w:bidi="ar-SA"/>
              </w:rPr>
              <w:t xml:space="preserve"> </w:t>
            </w:r>
            <w:r w:rsidRPr="00F276FB">
              <w:rPr>
                <w:rFonts w:asciiTheme="minorHAnsi" w:eastAsia="Times New Roman" w:hAnsiTheme="minorHAnsi" w:cstheme="minorHAnsi"/>
                <w:color w:val="000000"/>
                <w:lang w:val="en-GB" w:eastAsia="en-GB" w:bidi="ar-SA"/>
              </w:rPr>
              <w:t>(homophobia, race, religion and culture and SEN/disability</w:t>
            </w:r>
            <w:r w:rsidR="00ED16CB">
              <w:rPr>
                <w:rFonts w:asciiTheme="minorHAnsi" w:eastAsia="Times New Roman" w:hAnsiTheme="minorHAnsi" w:cstheme="minorHAnsi"/>
                <w:color w:val="000000"/>
                <w:lang w:val="en-GB" w:eastAsia="en-GB" w:bidi="ar-SA"/>
              </w:rPr>
              <w:t>)</w:t>
            </w:r>
          </w:p>
        </w:tc>
      </w:tr>
      <w:tr w:rsidR="00F276FB" w:rsidRPr="00F276FB" w14:paraId="075F9D65" w14:textId="77777777" w:rsidTr="00F276FB">
        <w:tc>
          <w:tcPr>
            <w:tcW w:w="3942" w:type="dxa"/>
            <w:tcBorders>
              <w:top w:val="outset" w:sz="6" w:space="0" w:color="auto"/>
              <w:left w:val="outset" w:sz="6" w:space="0" w:color="auto"/>
              <w:bottom w:val="outset" w:sz="6" w:space="0" w:color="auto"/>
              <w:right w:val="outset" w:sz="6" w:space="0" w:color="auto"/>
            </w:tcBorders>
            <w:vAlign w:val="center"/>
            <w:hideMark/>
          </w:tcPr>
          <w:p w14:paraId="2A78EA16" w14:textId="77777777" w:rsidR="00F276FB" w:rsidRPr="00F276FB" w:rsidRDefault="0069191B" w:rsidP="00F276FB">
            <w:pPr>
              <w:widowControl/>
              <w:autoSpaceDE/>
              <w:autoSpaceDN/>
              <w:rPr>
                <w:rFonts w:asciiTheme="minorHAnsi" w:eastAsia="Times New Roman" w:hAnsiTheme="minorHAnsi" w:cstheme="minorHAnsi"/>
                <w:color w:val="000000"/>
                <w:lang w:val="en-GB" w:eastAsia="en-GB" w:bidi="ar-SA"/>
              </w:rPr>
            </w:pPr>
            <w:r>
              <w:rPr>
                <w:rFonts w:asciiTheme="minorHAnsi" w:eastAsia="Times New Roman" w:hAnsiTheme="minorHAnsi" w:cstheme="minorHAnsi"/>
                <w:color w:val="000000"/>
                <w:lang w:val="en-GB" w:eastAsia="en-GB" w:bidi="ar-SA"/>
              </w:rPr>
              <w:t xml:space="preserve">GDPR/ </w:t>
            </w:r>
            <w:r w:rsidR="00F276FB" w:rsidRPr="00F276FB">
              <w:rPr>
                <w:rFonts w:asciiTheme="minorHAnsi" w:eastAsia="Times New Roman" w:hAnsiTheme="minorHAnsi" w:cstheme="minorHAnsi"/>
                <w:color w:val="000000"/>
                <w:lang w:val="en-GB" w:eastAsia="en-GB" w:bidi="ar-SA"/>
              </w:rPr>
              <w:t>Confidentiality Policy</w:t>
            </w:r>
          </w:p>
        </w:tc>
        <w:tc>
          <w:tcPr>
            <w:tcW w:w="5300" w:type="dxa"/>
            <w:tcBorders>
              <w:top w:val="outset" w:sz="6" w:space="0" w:color="auto"/>
              <w:left w:val="outset" w:sz="6" w:space="0" w:color="auto"/>
              <w:bottom w:val="outset" w:sz="6" w:space="0" w:color="auto"/>
              <w:right w:val="outset" w:sz="6" w:space="0" w:color="auto"/>
            </w:tcBorders>
            <w:vAlign w:val="center"/>
            <w:hideMark/>
          </w:tcPr>
          <w:p w14:paraId="7BB91B77"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Reporting and recording</w:t>
            </w:r>
          </w:p>
        </w:tc>
      </w:tr>
      <w:tr w:rsidR="00F276FB" w:rsidRPr="00F276FB" w14:paraId="2740209A" w14:textId="77777777" w:rsidTr="00F276FB">
        <w:tc>
          <w:tcPr>
            <w:tcW w:w="3942" w:type="dxa"/>
            <w:tcBorders>
              <w:top w:val="outset" w:sz="6" w:space="0" w:color="auto"/>
              <w:left w:val="outset" w:sz="6" w:space="0" w:color="auto"/>
              <w:bottom w:val="outset" w:sz="6" w:space="0" w:color="auto"/>
              <w:right w:val="outset" w:sz="6" w:space="0" w:color="auto"/>
            </w:tcBorders>
            <w:vAlign w:val="center"/>
            <w:hideMark/>
          </w:tcPr>
          <w:p w14:paraId="7A25D439" w14:textId="77777777" w:rsidR="00F276FB" w:rsidRPr="00F276FB" w:rsidRDefault="00ED16CB" w:rsidP="00F276FB">
            <w:pPr>
              <w:widowControl/>
              <w:autoSpaceDE/>
              <w:autoSpaceDN/>
              <w:rPr>
                <w:rFonts w:asciiTheme="minorHAnsi" w:eastAsia="Times New Roman" w:hAnsiTheme="minorHAnsi" w:cstheme="minorHAnsi"/>
                <w:color w:val="000000"/>
                <w:lang w:val="en-GB" w:eastAsia="en-GB" w:bidi="ar-SA"/>
              </w:rPr>
            </w:pPr>
            <w:r>
              <w:rPr>
                <w:rFonts w:asciiTheme="minorHAnsi" w:eastAsia="Times New Roman" w:hAnsiTheme="minorHAnsi" w:cstheme="minorHAnsi"/>
                <w:color w:val="000000"/>
                <w:lang w:val="en-GB" w:eastAsia="en-GB" w:bidi="ar-SA"/>
              </w:rPr>
              <w:t>PSH</w:t>
            </w:r>
            <w:r w:rsidR="0069191B">
              <w:rPr>
                <w:rFonts w:asciiTheme="minorHAnsi" w:eastAsia="Times New Roman" w:hAnsiTheme="minorHAnsi" w:cstheme="minorHAnsi"/>
                <w:color w:val="000000"/>
                <w:lang w:val="en-GB" w:eastAsia="en-GB" w:bidi="ar-SA"/>
              </w:rPr>
              <w:t>C</w:t>
            </w:r>
            <w:r>
              <w:rPr>
                <w:rFonts w:asciiTheme="minorHAnsi" w:eastAsia="Times New Roman" w:hAnsiTheme="minorHAnsi" w:cstheme="minorHAnsi"/>
                <w:color w:val="000000"/>
                <w:lang w:val="en-GB" w:eastAsia="en-GB" w:bidi="ar-SA"/>
              </w:rPr>
              <w:t xml:space="preserve">E and SRE </w:t>
            </w:r>
          </w:p>
        </w:tc>
        <w:tc>
          <w:tcPr>
            <w:tcW w:w="5300" w:type="dxa"/>
            <w:tcBorders>
              <w:top w:val="outset" w:sz="6" w:space="0" w:color="auto"/>
              <w:left w:val="outset" w:sz="6" w:space="0" w:color="auto"/>
              <w:bottom w:val="outset" w:sz="6" w:space="0" w:color="auto"/>
              <w:right w:val="outset" w:sz="6" w:space="0" w:color="auto"/>
            </w:tcBorders>
            <w:vAlign w:val="center"/>
            <w:hideMark/>
          </w:tcPr>
          <w:p w14:paraId="184B992D"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Strategies to prevent bullying</w:t>
            </w:r>
            <w:r w:rsidR="00ED16CB">
              <w:rPr>
                <w:rFonts w:asciiTheme="minorHAnsi" w:eastAsia="Times New Roman" w:hAnsiTheme="minorHAnsi" w:cstheme="minorHAnsi"/>
                <w:color w:val="000000"/>
                <w:lang w:val="en-GB" w:eastAsia="en-GB" w:bidi="ar-SA"/>
              </w:rPr>
              <w:t xml:space="preserve"> / </w:t>
            </w:r>
            <w:r w:rsidR="0069191B">
              <w:rPr>
                <w:rFonts w:asciiTheme="minorHAnsi" w:eastAsia="Times New Roman" w:hAnsiTheme="minorHAnsi" w:cstheme="minorHAnsi"/>
                <w:color w:val="000000"/>
                <w:lang w:val="en-GB" w:eastAsia="en-GB" w:bidi="ar-SA"/>
              </w:rPr>
              <w:t xml:space="preserve">building </w:t>
            </w:r>
            <w:r w:rsidR="00ED16CB">
              <w:rPr>
                <w:rFonts w:asciiTheme="minorHAnsi" w:eastAsia="Times New Roman" w:hAnsiTheme="minorHAnsi" w:cstheme="minorHAnsi"/>
                <w:color w:val="000000"/>
                <w:lang w:val="en-GB" w:eastAsia="en-GB" w:bidi="ar-SA"/>
              </w:rPr>
              <w:t xml:space="preserve">relationships </w:t>
            </w:r>
          </w:p>
        </w:tc>
      </w:tr>
      <w:tr w:rsidR="00F276FB" w:rsidRPr="00F276FB" w14:paraId="1236FB7A" w14:textId="77777777" w:rsidTr="00F276FB">
        <w:tc>
          <w:tcPr>
            <w:tcW w:w="3942" w:type="dxa"/>
            <w:tcBorders>
              <w:top w:val="outset" w:sz="6" w:space="0" w:color="auto"/>
              <w:left w:val="outset" w:sz="6" w:space="0" w:color="auto"/>
              <w:bottom w:val="outset" w:sz="6" w:space="0" w:color="auto"/>
              <w:right w:val="outset" w:sz="6" w:space="0" w:color="auto"/>
            </w:tcBorders>
            <w:vAlign w:val="center"/>
            <w:hideMark/>
          </w:tcPr>
          <w:p w14:paraId="622F71D6"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Complaints Policy</w:t>
            </w:r>
          </w:p>
        </w:tc>
        <w:tc>
          <w:tcPr>
            <w:tcW w:w="5300" w:type="dxa"/>
            <w:tcBorders>
              <w:top w:val="outset" w:sz="6" w:space="0" w:color="auto"/>
              <w:left w:val="outset" w:sz="6" w:space="0" w:color="auto"/>
              <w:bottom w:val="outset" w:sz="6" w:space="0" w:color="auto"/>
              <w:right w:val="outset" w:sz="6" w:space="0" w:color="auto"/>
            </w:tcBorders>
            <w:vAlign w:val="center"/>
            <w:hideMark/>
          </w:tcPr>
          <w:p w14:paraId="512EF9EE" w14:textId="77777777" w:rsidR="00F276FB" w:rsidRPr="00F276FB" w:rsidRDefault="00F276FB" w:rsidP="00F276FB">
            <w:pPr>
              <w:widowControl/>
              <w:autoSpaceDE/>
              <w:autoSpaceDN/>
              <w:rPr>
                <w:rFonts w:asciiTheme="minorHAnsi" w:eastAsia="Times New Roman" w:hAnsiTheme="minorHAnsi" w:cstheme="minorHAnsi"/>
                <w:color w:val="000000"/>
                <w:lang w:val="en-GB" w:eastAsia="en-GB" w:bidi="ar-SA"/>
              </w:rPr>
            </w:pPr>
            <w:r w:rsidRPr="00F276FB">
              <w:rPr>
                <w:rFonts w:asciiTheme="minorHAnsi" w:eastAsia="Times New Roman" w:hAnsiTheme="minorHAnsi" w:cstheme="minorHAnsi"/>
                <w:color w:val="000000"/>
                <w:lang w:val="en-GB" w:eastAsia="en-GB" w:bidi="ar-SA"/>
              </w:rPr>
              <w:t>Guidelines to make a complaint if families are not happy with the school’s response</w:t>
            </w:r>
          </w:p>
        </w:tc>
      </w:tr>
    </w:tbl>
    <w:p w14:paraId="625A2CE4"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38792229"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1A2057FD"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65DC3743"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4C40E193"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701AB53E"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4BA7FA7E"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06418E11"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1BF3D0EF"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73A3217C"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544888E2"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7DB8233C"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1C2CAC89"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78E3C16F"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5480ABF8"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6752319E"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57466326"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42568019"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0B7D0A04"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56F5E124"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31CB09EE"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5548BFDC"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62F530F0"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7363551B"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44C4D88E"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4EB4A138"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0299AED3" w14:textId="77777777" w:rsidR="0003172B" w:rsidRDefault="0003172B" w:rsidP="00F276FB">
      <w:pPr>
        <w:widowControl/>
        <w:autoSpaceDE/>
        <w:autoSpaceDN/>
        <w:rPr>
          <w:rFonts w:asciiTheme="minorHAnsi" w:eastAsia="Times New Roman" w:hAnsiTheme="minorHAnsi" w:cstheme="minorHAnsi"/>
          <w:b/>
          <w:bCs/>
          <w:color w:val="000000"/>
          <w:lang w:eastAsia="en-GB" w:bidi="ar-SA"/>
        </w:rPr>
      </w:pPr>
    </w:p>
    <w:p w14:paraId="1BF7BD40" w14:textId="7A44C9C9" w:rsidR="0021008A" w:rsidRPr="0021008A" w:rsidRDefault="0021008A" w:rsidP="00F276FB">
      <w:pPr>
        <w:widowControl/>
        <w:autoSpaceDE/>
        <w:autoSpaceDN/>
        <w:rPr>
          <w:rFonts w:asciiTheme="minorHAnsi" w:eastAsia="Times New Roman" w:hAnsiTheme="minorHAnsi" w:cstheme="minorHAnsi"/>
          <w:b/>
          <w:bCs/>
          <w:color w:val="000000"/>
          <w:u w:val="single"/>
          <w:lang w:eastAsia="en-GB" w:bidi="ar-SA"/>
        </w:rPr>
      </w:pPr>
      <w:r w:rsidRPr="0021008A">
        <w:rPr>
          <w:rFonts w:asciiTheme="minorHAnsi" w:eastAsia="Times New Roman" w:hAnsiTheme="minorHAnsi" w:cstheme="minorHAnsi"/>
          <w:b/>
          <w:bCs/>
          <w:color w:val="000000"/>
          <w:u w:val="single"/>
          <w:lang w:eastAsia="en-GB" w:bidi="ar-SA"/>
        </w:rPr>
        <w:t xml:space="preserve">APPENDIX: </w:t>
      </w:r>
    </w:p>
    <w:p w14:paraId="0A240663"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13423AB1" w14:textId="48F5CCA6" w:rsidR="0021008A" w:rsidRPr="00F276FB" w:rsidRDefault="0021008A" w:rsidP="0021008A">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b/>
          <w:bCs/>
          <w:color w:val="000000"/>
          <w:lang w:eastAsia="en-GB" w:bidi="ar-SA"/>
        </w:rPr>
        <w:t xml:space="preserve">What does bullying look like?   </w:t>
      </w:r>
    </w:p>
    <w:p w14:paraId="6ED250B8" w14:textId="77777777" w:rsidR="0021008A" w:rsidRPr="00F276FB" w:rsidRDefault="0021008A" w:rsidP="0021008A">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156F9A6F" w14:textId="77777777" w:rsidR="0021008A" w:rsidRDefault="0021008A" w:rsidP="0021008A">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Bullying behav</w:t>
      </w:r>
      <w:r>
        <w:rPr>
          <w:rFonts w:asciiTheme="minorHAnsi" w:eastAsia="Times New Roman" w:hAnsiTheme="minorHAnsi" w:cstheme="minorHAnsi"/>
          <w:color w:val="000000"/>
          <w:lang w:eastAsia="en-GB" w:bidi="ar-SA"/>
        </w:rPr>
        <w:t xml:space="preserve">iour can be physical, verbal, </w:t>
      </w:r>
      <w:r w:rsidRPr="00F276FB">
        <w:rPr>
          <w:rFonts w:asciiTheme="minorHAnsi" w:eastAsia="Times New Roman" w:hAnsiTheme="minorHAnsi" w:cstheme="minorHAnsi"/>
          <w:color w:val="000000"/>
          <w:lang w:eastAsia="en-GB" w:bidi="ar-SA"/>
        </w:rPr>
        <w:t xml:space="preserve">emotional </w:t>
      </w:r>
      <w:r>
        <w:rPr>
          <w:rFonts w:asciiTheme="minorHAnsi" w:eastAsia="Times New Roman" w:hAnsiTheme="minorHAnsi" w:cstheme="minorHAnsi"/>
          <w:color w:val="000000"/>
          <w:lang w:eastAsia="en-GB" w:bidi="ar-SA"/>
        </w:rPr>
        <w:t xml:space="preserve">or cyber </w:t>
      </w:r>
      <w:r w:rsidRPr="00F276FB">
        <w:rPr>
          <w:rFonts w:asciiTheme="minorHAnsi" w:eastAsia="Times New Roman" w:hAnsiTheme="minorHAnsi" w:cstheme="minorHAnsi"/>
          <w:color w:val="000000"/>
          <w:lang w:eastAsia="en-GB" w:bidi="ar-SA"/>
        </w:rPr>
        <w:t>and includes:</w:t>
      </w:r>
    </w:p>
    <w:p w14:paraId="758443E7" w14:textId="77777777" w:rsidR="0021008A" w:rsidRPr="00F276FB" w:rsidRDefault="0021008A" w:rsidP="0021008A">
      <w:pPr>
        <w:widowControl/>
        <w:autoSpaceDE/>
        <w:autoSpaceDN/>
        <w:rPr>
          <w:rFonts w:asciiTheme="minorHAnsi" w:eastAsia="Times New Roman" w:hAnsiTheme="minorHAnsi" w:cstheme="minorHAnsi"/>
          <w:color w:val="000000"/>
          <w:lang w:eastAsia="en-GB" w:bidi="ar-SA"/>
        </w:rPr>
      </w:pPr>
    </w:p>
    <w:tbl>
      <w:tblPr>
        <w:tblStyle w:val="TableGrid"/>
        <w:tblW w:w="0" w:type="auto"/>
        <w:tblLook w:val="04A0" w:firstRow="1" w:lastRow="0" w:firstColumn="1" w:lastColumn="0" w:noHBand="0" w:noVBand="1"/>
      </w:tblPr>
      <w:tblGrid>
        <w:gridCol w:w="4278"/>
        <w:gridCol w:w="4262"/>
      </w:tblGrid>
      <w:tr w:rsidR="0021008A" w14:paraId="4AF93572" w14:textId="77777777" w:rsidTr="004D1898">
        <w:tc>
          <w:tcPr>
            <w:tcW w:w="4383" w:type="dxa"/>
          </w:tcPr>
          <w:p w14:paraId="6E2DDBDE" w14:textId="77777777" w:rsidR="0021008A" w:rsidRPr="0021008A" w:rsidRDefault="0021008A" w:rsidP="004D1898">
            <w:pPr>
              <w:widowControl/>
              <w:autoSpaceDE/>
              <w:autoSpaceDN/>
              <w:spacing w:before="100" w:beforeAutospacing="1" w:after="100" w:afterAutospacing="1"/>
              <w:rPr>
                <w:rFonts w:asciiTheme="minorHAnsi" w:eastAsia="Times New Roman" w:hAnsiTheme="minorHAnsi" w:cstheme="minorHAnsi"/>
                <w:b/>
                <w:lang w:eastAsia="en-GB" w:bidi="ar-SA"/>
              </w:rPr>
            </w:pPr>
            <w:r w:rsidRPr="0021008A">
              <w:rPr>
                <w:rFonts w:asciiTheme="minorHAnsi" w:eastAsia="Times New Roman" w:hAnsiTheme="minorHAnsi" w:cstheme="minorHAnsi"/>
                <w:b/>
                <w:lang w:eastAsia="en-GB" w:bidi="ar-SA"/>
              </w:rPr>
              <w:t xml:space="preserve">Physical </w:t>
            </w:r>
          </w:p>
          <w:p w14:paraId="7058C3AA" w14:textId="77777777" w:rsidR="0021008A" w:rsidRPr="0021008A" w:rsidRDefault="0021008A" w:rsidP="004D1898">
            <w:pPr>
              <w:pStyle w:val="ListParagraph"/>
              <w:widowControl/>
              <w:numPr>
                <w:ilvl w:val="0"/>
                <w:numId w:val="28"/>
              </w:numPr>
              <w:autoSpaceDE/>
              <w:autoSpaceDN/>
              <w:spacing w:before="100" w:beforeAutospacing="1" w:after="100" w:afterAutospacing="1"/>
              <w:ind w:left="284" w:hanging="284"/>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Physical assault - hitting; pushing; kicking; tripping; spitting; hair pulling.</w:t>
            </w:r>
          </w:p>
          <w:p w14:paraId="18573FE1" w14:textId="77777777" w:rsidR="0021008A" w:rsidRPr="0021008A" w:rsidRDefault="0021008A" w:rsidP="004D1898">
            <w:pPr>
              <w:pStyle w:val="ListParagraph"/>
              <w:widowControl/>
              <w:numPr>
                <w:ilvl w:val="0"/>
                <w:numId w:val="28"/>
              </w:numPr>
              <w:autoSpaceDE/>
              <w:autoSpaceDN/>
              <w:spacing w:before="100" w:beforeAutospacing="1" w:after="100" w:afterAutospacing="1"/>
              <w:ind w:left="284" w:hanging="284"/>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Taking or damaging belongings; interfering with another’s property by stealing / hiding / damaging it.</w:t>
            </w:r>
          </w:p>
          <w:p w14:paraId="663A5C99" w14:textId="77777777" w:rsidR="0021008A" w:rsidRPr="0021008A" w:rsidRDefault="0021008A" w:rsidP="004D1898">
            <w:pPr>
              <w:pStyle w:val="ListParagraph"/>
              <w:widowControl/>
              <w:numPr>
                <w:ilvl w:val="0"/>
                <w:numId w:val="28"/>
              </w:numPr>
              <w:autoSpaceDE/>
              <w:autoSpaceDN/>
              <w:spacing w:before="100" w:beforeAutospacing="1" w:after="100" w:afterAutospacing="1"/>
              <w:ind w:left="284" w:hanging="284"/>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Writing or drawing offensive notes / graffiti about another.</w:t>
            </w:r>
          </w:p>
        </w:tc>
        <w:tc>
          <w:tcPr>
            <w:tcW w:w="4383" w:type="dxa"/>
          </w:tcPr>
          <w:p w14:paraId="67FF4CD2" w14:textId="77777777" w:rsidR="0021008A" w:rsidRPr="0021008A" w:rsidRDefault="0021008A" w:rsidP="004D1898">
            <w:pPr>
              <w:widowControl/>
              <w:autoSpaceDE/>
              <w:autoSpaceDN/>
              <w:spacing w:before="100" w:beforeAutospacing="1" w:after="100" w:afterAutospacing="1"/>
              <w:rPr>
                <w:rFonts w:asciiTheme="minorHAnsi" w:eastAsia="Times New Roman" w:hAnsiTheme="minorHAnsi" w:cstheme="minorHAnsi"/>
                <w:b/>
                <w:lang w:eastAsia="en-GB" w:bidi="ar-SA"/>
              </w:rPr>
            </w:pPr>
            <w:r w:rsidRPr="0021008A">
              <w:rPr>
                <w:rFonts w:asciiTheme="minorHAnsi" w:eastAsia="Times New Roman" w:hAnsiTheme="minorHAnsi" w:cstheme="minorHAnsi"/>
                <w:b/>
                <w:lang w:eastAsia="en-GB" w:bidi="ar-SA"/>
              </w:rPr>
              <w:t>Verbal</w:t>
            </w:r>
          </w:p>
          <w:p w14:paraId="4832FC11" w14:textId="77777777" w:rsidR="0021008A" w:rsidRPr="0021008A" w:rsidRDefault="0021008A" w:rsidP="004D1898">
            <w:pPr>
              <w:pStyle w:val="ListParagraph"/>
              <w:widowControl/>
              <w:numPr>
                <w:ilvl w:val="0"/>
                <w:numId w:val="26"/>
              </w:numPr>
              <w:autoSpaceDE/>
              <w:autoSpaceDN/>
              <w:ind w:left="295" w:hanging="283"/>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Name calling.</w:t>
            </w:r>
          </w:p>
          <w:p w14:paraId="66FCE19A" w14:textId="77777777" w:rsidR="0021008A" w:rsidRPr="0021008A" w:rsidRDefault="0021008A" w:rsidP="004D1898">
            <w:pPr>
              <w:pStyle w:val="ListParagraph"/>
              <w:widowControl/>
              <w:numPr>
                <w:ilvl w:val="0"/>
                <w:numId w:val="26"/>
              </w:numPr>
              <w:autoSpaceDE/>
              <w:autoSpaceDN/>
              <w:ind w:left="295" w:hanging="283"/>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Insulting or offensive remarks; accusing; taunting; put downs; mocking; sarcasm.</w:t>
            </w:r>
          </w:p>
          <w:p w14:paraId="0E67D173" w14:textId="77777777" w:rsidR="0021008A" w:rsidRPr="0021008A" w:rsidRDefault="0021008A" w:rsidP="004D1898">
            <w:pPr>
              <w:pStyle w:val="ListParagraph"/>
              <w:widowControl/>
              <w:numPr>
                <w:ilvl w:val="0"/>
                <w:numId w:val="26"/>
              </w:numPr>
              <w:autoSpaceDE/>
              <w:autoSpaceDN/>
              <w:ind w:left="295" w:hanging="283"/>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Ridiculing another’s appearance / way of speaking / disability / personal mannerisms / race / colour / religion.</w:t>
            </w:r>
          </w:p>
          <w:p w14:paraId="3FDAEFF6" w14:textId="77777777" w:rsidR="0021008A" w:rsidRPr="0021008A" w:rsidRDefault="0021008A" w:rsidP="004D1898">
            <w:pPr>
              <w:pStyle w:val="ListParagraph"/>
              <w:widowControl/>
              <w:numPr>
                <w:ilvl w:val="0"/>
                <w:numId w:val="26"/>
              </w:numPr>
              <w:autoSpaceDE/>
              <w:autoSpaceDN/>
              <w:ind w:left="295" w:hanging="283"/>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Humiliating another publicly.</w:t>
            </w:r>
          </w:p>
          <w:p w14:paraId="4D347946" w14:textId="77777777" w:rsidR="0021008A" w:rsidRPr="0021008A" w:rsidRDefault="0021008A" w:rsidP="004D1898">
            <w:pPr>
              <w:pStyle w:val="ListParagraph"/>
              <w:widowControl/>
              <w:numPr>
                <w:ilvl w:val="0"/>
                <w:numId w:val="26"/>
              </w:numPr>
              <w:autoSpaceDE/>
              <w:autoSpaceDN/>
              <w:ind w:left="295" w:hanging="283"/>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Gossiping, spreading hurtful and untruthful rumours.</w:t>
            </w:r>
          </w:p>
          <w:p w14:paraId="711D4227" w14:textId="77777777" w:rsidR="0021008A" w:rsidRPr="0021008A" w:rsidRDefault="0021008A" w:rsidP="004D1898">
            <w:pPr>
              <w:pStyle w:val="ListParagraph"/>
              <w:widowControl/>
              <w:numPr>
                <w:ilvl w:val="0"/>
                <w:numId w:val="26"/>
              </w:numPr>
              <w:autoSpaceDE/>
              <w:autoSpaceDN/>
              <w:ind w:left="295" w:hanging="283"/>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Threatening; intimidation.</w:t>
            </w:r>
          </w:p>
          <w:p w14:paraId="0A7FB633" w14:textId="77777777" w:rsidR="0021008A" w:rsidRPr="0021008A" w:rsidRDefault="0021008A" w:rsidP="004D1898">
            <w:pPr>
              <w:pStyle w:val="ListParagraph"/>
              <w:widowControl/>
              <w:numPr>
                <w:ilvl w:val="0"/>
                <w:numId w:val="26"/>
              </w:numPr>
              <w:autoSpaceDE/>
              <w:autoSpaceDN/>
              <w:ind w:left="295" w:hanging="283"/>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Extortion / threatening demands for money or other items.</w:t>
            </w:r>
          </w:p>
          <w:p w14:paraId="607D88E2" w14:textId="77777777" w:rsidR="0021008A" w:rsidRPr="0021008A" w:rsidRDefault="0021008A" w:rsidP="004D1898">
            <w:pPr>
              <w:pStyle w:val="ListParagraph"/>
              <w:widowControl/>
              <w:autoSpaceDE/>
              <w:autoSpaceDN/>
              <w:ind w:left="295"/>
              <w:rPr>
                <w:rFonts w:asciiTheme="minorHAnsi" w:eastAsia="Times New Roman" w:hAnsiTheme="minorHAnsi" w:cstheme="minorHAnsi"/>
                <w:lang w:eastAsia="en-GB" w:bidi="ar-SA"/>
              </w:rPr>
            </w:pPr>
          </w:p>
        </w:tc>
      </w:tr>
      <w:tr w:rsidR="0021008A" w14:paraId="6FC2E58A" w14:textId="77777777" w:rsidTr="004D1898">
        <w:tc>
          <w:tcPr>
            <w:tcW w:w="4383" w:type="dxa"/>
          </w:tcPr>
          <w:p w14:paraId="55842D1B" w14:textId="77777777" w:rsidR="0021008A" w:rsidRPr="0021008A" w:rsidRDefault="0021008A" w:rsidP="004D1898">
            <w:pPr>
              <w:widowControl/>
              <w:autoSpaceDE/>
              <w:autoSpaceDN/>
              <w:spacing w:before="100" w:beforeAutospacing="1" w:after="100" w:afterAutospacing="1"/>
              <w:rPr>
                <w:rFonts w:asciiTheme="minorHAnsi" w:eastAsia="Times New Roman" w:hAnsiTheme="minorHAnsi" w:cstheme="minorHAnsi"/>
                <w:b/>
                <w:lang w:eastAsia="en-GB" w:bidi="ar-SA"/>
              </w:rPr>
            </w:pPr>
            <w:r w:rsidRPr="0021008A">
              <w:rPr>
                <w:rFonts w:asciiTheme="minorHAnsi" w:eastAsia="Times New Roman" w:hAnsiTheme="minorHAnsi" w:cstheme="minorHAnsi"/>
                <w:b/>
                <w:lang w:eastAsia="en-GB" w:bidi="ar-SA"/>
              </w:rPr>
              <w:t>Emotional</w:t>
            </w:r>
          </w:p>
          <w:p w14:paraId="4AC344B7" w14:textId="77777777" w:rsidR="0021008A" w:rsidRPr="0021008A" w:rsidRDefault="0021008A" w:rsidP="004D1898">
            <w:pPr>
              <w:pStyle w:val="ListParagraph"/>
              <w:widowControl/>
              <w:numPr>
                <w:ilvl w:val="0"/>
                <w:numId w:val="25"/>
              </w:numPr>
              <w:autoSpaceDE/>
              <w:autoSpaceDN/>
              <w:ind w:left="284" w:hanging="284"/>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Excluding/shunning others from group activity/social setting or play.</w:t>
            </w:r>
          </w:p>
          <w:p w14:paraId="40300D80" w14:textId="77777777" w:rsidR="0021008A" w:rsidRPr="0021008A" w:rsidRDefault="0021008A" w:rsidP="004D1898">
            <w:pPr>
              <w:pStyle w:val="ListParagraph"/>
              <w:widowControl/>
              <w:numPr>
                <w:ilvl w:val="0"/>
                <w:numId w:val="25"/>
              </w:numPr>
              <w:autoSpaceDE/>
              <w:autoSpaceDN/>
              <w:ind w:left="284" w:hanging="284"/>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Belittling another’s abilities or achievements.</w:t>
            </w:r>
          </w:p>
          <w:p w14:paraId="0E82CC5B" w14:textId="77777777" w:rsidR="0021008A" w:rsidRPr="0021008A" w:rsidRDefault="0021008A" w:rsidP="004D1898">
            <w:pPr>
              <w:pStyle w:val="ListParagraph"/>
              <w:widowControl/>
              <w:numPr>
                <w:ilvl w:val="0"/>
                <w:numId w:val="25"/>
              </w:numPr>
              <w:autoSpaceDE/>
              <w:autoSpaceDN/>
              <w:ind w:left="284" w:hanging="284"/>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Menacing looks/stares.</w:t>
            </w:r>
          </w:p>
          <w:p w14:paraId="4AE68544" w14:textId="77777777" w:rsidR="0021008A" w:rsidRPr="0021008A" w:rsidRDefault="0021008A" w:rsidP="004D1898">
            <w:pPr>
              <w:pStyle w:val="ListParagraph"/>
              <w:widowControl/>
              <w:numPr>
                <w:ilvl w:val="0"/>
                <w:numId w:val="25"/>
              </w:numPr>
              <w:autoSpaceDE/>
              <w:autoSpaceDN/>
              <w:ind w:left="284" w:hanging="284"/>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Rude signs or gestures.</w:t>
            </w:r>
          </w:p>
        </w:tc>
        <w:tc>
          <w:tcPr>
            <w:tcW w:w="4383" w:type="dxa"/>
          </w:tcPr>
          <w:p w14:paraId="0893631D" w14:textId="77777777" w:rsidR="0021008A" w:rsidRPr="0021008A" w:rsidRDefault="0021008A" w:rsidP="004D1898">
            <w:pPr>
              <w:widowControl/>
              <w:autoSpaceDE/>
              <w:autoSpaceDN/>
              <w:spacing w:before="100" w:beforeAutospacing="1" w:after="100" w:afterAutospacing="1"/>
              <w:rPr>
                <w:rFonts w:asciiTheme="minorHAnsi" w:eastAsia="Times New Roman" w:hAnsiTheme="minorHAnsi" w:cstheme="minorHAnsi"/>
                <w:b/>
                <w:lang w:eastAsia="en-GB" w:bidi="ar-SA"/>
              </w:rPr>
            </w:pPr>
            <w:r w:rsidRPr="0021008A">
              <w:rPr>
                <w:rFonts w:asciiTheme="minorHAnsi" w:eastAsia="Times New Roman" w:hAnsiTheme="minorHAnsi" w:cstheme="minorHAnsi"/>
                <w:b/>
                <w:lang w:eastAsia="en-GB" w:bidi="ar-SA"/>
              </w:rPr>
              <w:t>Cyber</w:t>
            </w:r>
            <w:r w:rsidRPr="0021008A">
              <w:rPr>
                <w:rFonts w:asciiTheme="minorHAnsi" w:eastAsia="Times New Roman" w:hAnsiTheme="minorHAnsi" w:cstheme="minorHAnsi"/>
                <w:b/>
                <w:lang w:eastAsia="en-GB" w:bidi="ar-SA"/>
              </w:rPr>
              <w:tab/>
            </w:r>
          </w:p>
          <w:p w14:paraId="194E081C" w14:textId="77777777" w:rsidR="0021008A" w:rsidRPr="0021008A" w:rsidRDefault="0021008A" w:rsidP="004D1898">
            <w:pPr>
              <w:pStyle w:val="ListParagraph"/>
              <w:widowControl/>
              <w:numPr>
                <w:ilvl w:val="0"/>
                <w:numId w:val="24"/>
              </w:numPr>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Hacking into someone’s accounts/sites.</w:t>
            </w:r>
          </w:p>
          <w:p w14:paraId="6199D2F7" w14:textId="77777777" w:rsidR="0021008A" w:rsidRPr="0021008A" w:rsidRDefault="0021008A" w:rsidP="004D1898">
            <w:pPr>
              <w:pStyle w:val="ListParagraph"/>
              <w:widowControl/>
              <w:numPr>
                <w:ilvl w:val="0"/>
                <w:numId w:val="24"/>
              </w:numPr>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Posting prejudice/hate messages</w:t>
            </w:r>
            <w:r w:rsidRPr="0021008A">
              <w:t xml:space="preserve"> </w:t>
            </w:r>
            <w:r w:rsidRPr="0021008A">
              <w:rPr>
                <w:rFonts w:asciiTheme="minorHAnsi" w:eastAsia="Times New Roman" w:hAnsiTheme="minorHAnsi" w:cstheme="minorHAnsi"/>
                <w:lang w:eastAsia="en-GB" w:bidi="ar-SA"/>
              </w:rPr>
              <w:t>to hurt /embarrass /demean /harass /provoke or humiliate.</w:t>
            </w:r>
          </w:p>
          <w:p w14:paraId="653F41CB" w14:textId="77777777" w:rsidR="0021008A" w:rsidRPr="0021008A" w:rsidRDefault="0021008A" w:rsidP="004D1898">
            <w:pPr>
              <w:pStyle w:val="ListParagraph"/>
              <w:widowControl/>
              <w:numPr>
                <w:ilvl w:val="0"/>
                <w:numId w:val="24"/>
              </w:numPr>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Impersonating someone on line.</w:t>
            </w:r>
          </w:p>
          <w:p w14:paraId="46CBF072" w14:textId="77777777" w:rsidR="0021008A" w:rsidRPr="0021008A" w:rsidRDefault="0021008A" w:rsidP="004D1898">
            <w:pPr>
              <w:pStyle w:val="ListParagraph"/>
              <w:widowControl/>
              <w:numPr>
                <w:ilvl w:val="0"/>
                <w:numId w:val="24"/>
              </w:numPr>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Public posting of images</w:t>
            </w:r>
            <w:r w:rsidRPr="0021008A">
              <w:t xml:space="preserve"> </w:t>
            </w:r>
            <w:r w:rsidRPr="0021008A">
              <w:rPr>
                <w:rFonts w:asciiTheme="minorHAnsi" w:eastAsia="Times New Roman" w:hAnsiTheme="minorHAnsi" w:cstheme="minorHAnsi"/>
                <w:lang w:eastAsia="en-GB" w:bidi="ar-SA"/>
              </w:rPr>
              <w:t>to hurt /embarrass /demean /harass /provoke or humiliate.</w:t>
            </w:r>
          </w:p>
          <w:p w14:paraId="18D42E3E" w14:textId="77777777" w:rsidR="0021008A" w:rsidRPr="0021008A" w:rsidRDefault="0021008A" w:rsidP="004D1898">
            <w:pPr>
              <w:pStyle w:val="ListParagraph"/>
              <w:widowControl/>
              <w:numPr>
                <w:ilvl w:val="0"/>
                <w:numId w:val="24"/>
              </w:numPr>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Exclusion.</w:t>
            </w:r>
          </w:p>
          <w:p w14:paraId="1EFEB86C" w14:textId="77777777" w:rsidR="0021008A" w:rsidRPr="0021008A" w:rsidRDefault="0021008A" w:rsidP="004D1898">
            <w:pPr>
              <w:pStyle w:val="ListParagraph"/>
              <w:widowControl/>
              <w:numPr>
                <w:ilvl w:val="0"/>
                <w:numId w:val="24"/>
              </w:numPr>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Threats and manipulation.</w:t>
            </w:r>
          </w:p>
          <w:p w14:paraId="2CF5CE0B" w14:textId="77777777" w:rsidR="0021008A" w:rsidRPr="0021008A" w:rsidRDefault="0021008A" w:rsidP="004D1898">
            <w:pPr>
              <w:pStyle w:val="ListParagraph"/>
              <w:widowControl/>
              <w:numPr>
                <w:ilvl w:val="0"/>
                <w:numId w:val="24"/>
              </w:numPr>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 xml:space="preserve">Cyber stalking. </w:t>
            </w:r>
          </w:p>
          <w:p w14:paraId="6CEE486C" w14:textId="77777777" w:rsidR="0021008A" w:rsidRPr="0021008A" w:rsidRDefault="0021008A" w:rsidP="004D1898">
            <w:pPr>
              <w:pStyle w:val="ListParagraph"/>
              <w:widowControl/>
              <w:numPr>
                <w:ilvl w:val="0"/>
                <w:numId w:val="24"/>
              </w:numPr>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Unauthorised publication or manipulation of private information.</w:t>
            </w:r>
          </w:p>
          <w:p w14:paraId="0C5D3B91" w14:textId="77777777" w:rsidR="0021008A" w:rsidRPr="0021008A" w:rsidRDefault="0021008A" w:rsidP="004D1898">
            <w:pPr>
              <w:pStyle w:val="ListParagraph"/>
              <w:widowControl/>
              <w:numPr>
                <w:ilvl w:val="0"/>
                <w:numId w:val="24"/>
              </w:numPr>
              <w:autoSpaceDE/>
              <w:autoSpaceDN/>
              <w:rPr>
                <w:rFonts w:asciiTheme="minorHAnsi" w:eastAsia="Times New Roman" w:hAnsiTheme="minorHAnsi" w:cstheme="minorHAnsi"/>
                <w:lang w:eastAsia="en-GB" w:bidi="ar-SA"/>
              </w:rPr>
            </w:pPr>
            <w:r w:rsidRPr="0021008A">
              <w:rPr>
                <w:rFonts w:asciiTheme="minorHAnsi" w:eastAsia="Times New Roman" w:hAnsiTheme="minorHAnsi" w:cstheme="minorHAnsi"/>
                <w:lang w:eastAsia="en-GB" w:bidi="ar-SA"/>
              </w:rPr>
              <w:t>Misuse of mobile phones.</w:t>
            </w:r>
          </w:p>
        </w:tc>
      </w:tr>
    </w:tbl>
    <w:p w14:paraId="22ECE45C"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75014F65" w14:textId="77777777" w:rsidR="0021008A" w:rsidRPr="0085271A" w:rsidRDefault="0021008A" w:rsidP="0021008A">
      <w:pPr>
        <w:widowControl/>
        <w:autoSpaceDE/>
        <w:autoSpaceDN/>
        <w:rPr>
          <w:rFonts w:asciiTheme="minorHAnsi" w:eastAsia="Times New Roman" w:hAnsiTheme="minorHAnsi" w:cstheme="minorHAnsi"/>
          <w:b/>
          <w:color w:val="000000"/>
          <w:lang w:eastAsia="en-GB" w:bidi="ar-SA"/>
        </w:rPr>
      </w:pPr>
      <w:r w:rsidRPr="0085271A">
        <w:rPr>
          <w:rFonts w:asciiTheme="minorHAnsi" w:eastAsia="Times New Roman" w:hAnsiTheme="minorHAnsi" w:cstheme="minorHAnsi"/>
          <w:b/>
          <w:color w:val="000000"/>
          <w:lang w:eastAsia="en-GB" w:bidi="ar-SA"/>
        </w:rPr>
        <w:t>Strategies for preventing bullying</w:t>
      </w:r>
    </w:p>
    <w:p w14:paraId="4E4FDBD0" w14:textId="77777777" w:rsidR="0021008A" w:rsidRPr="0085271A" w:rsidRDefault="0021008A" w:rsidP="0021008A">
      <w:pPr>
        <w:widowControl/>
        <w:autoSpaceDE/>
        <w:autoSpaceDN/>
        <w:rPr>
          <w:rFonts w:asciiTheme="minorHAnsi" w:eastAsia="Times New Roman" w:hAnsiTheme="minorHAnsi" w:cstheme="minorHAnsi"/>
          <w:color w:val="000000"/>
          <w:lang w:eastAsia="en-GB" w:bidi="ar-SA"/>
        </w:rPr>
      </w:pPr>
      <w:r w:rsidRPr="0085271A">
        <w:rPr>
          <w:rFonts w:asciiTheme="minorHAnsi" w:eastAsia="Times New Roman" w:hAnsiTheme="minorHAnsi" w:cstheme="minorHAnsi"/>
          <w:color w:val="000000"/>
          <w:lang w:eastAsia="en-GB" w:bidi="ar-SA"/>
        </w:rPr>
        <w:t xml:space="preserve"> </w:t>
      </w:r>
    </w:p>
    <w:p w14:paraId="68B099CB" w14:textId="77777777" w:rsidR="0021008A" w:rsidRPr="0003172B" w:rsidRDefault="0021008A" w:rsidP="0021008A">
      <w:pPr>
        <w:widowControl/>
        <w:autoSpaceDE/>
        <w:autoSpaceDN/>
        <w:rPr>
          <w:rFonts w:asciiTheme="minorHAnsi" w:eastAsia="Times New Roman" w:hAnsiTheme="minorHAnsi" w:cstheme="minorHAnsi"/>
          <w:b/>
          <w:i/>
          <w:lang w:eastAsia="en-GB" w:bidi="ar-SA"/>
        </w:rPr>
      </w:pPr>
      <w:r w:rsidRPr="0003172B">
        <w:rPr>
          <w:rFonts w:asciiTheme="minorHAnsi" w:eastAsia="Times New Roman" w:hAnsiTheme="minorHAnsi" w:cstheme="minorHAnsi"/>
          <w:b/>
          <w:i/>
          <w:lang w:eastAsia="en-GB" w:bidi="ar-SA"/>
        </w:rPr>
        <w:t>Proactive Strategies to ensure awareness is raised:</w:t>
      </w:r>
    </w:p>
    <w:p w14:paraId="5A08FBC7" w14:textId="77777777" w:rsidR="0021008A" w:rsidRPr="0003172B" w:rsidRDefault="0021008A" w:rsidP="0021008A">
      <w:pPr>
        <w:pStyle w:val="ListParagraph"/>
        <w:widowControl/>
        <w:numPr>
          <w:ilvl w:val="0"/>
          <w:numId w:val="33"/>
        </w:numPr>
        <w:autoSpaceDE/>
        <w:autoSpaceDN/>
        <w:ind w:left="567" w:hanging="425"/>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lastRenderedPageBreak/>
        <w:t>Communication of clear school rules, core values (including respect), positive behaviour expectations and the promotion of Christian values.</w:t>
      </w:r>
    </w:p>
    <w:p w14:paraId="25AFE4E0" w14:textId="77777777" w:rsidR="0021008A" w:rsidRPr="0003172B" w:rsidRDefault="0021008A" w:rsidP="0021008A">
      <w:pPr>
        <w:pStyle w:val="ListParagraph"/>
        <w:widowControl/>
        <w:numPr>
          <w:ilvl w:val="0"/>
          <w:numId w:val="33"/>
        </w:numPr>
        <w:autoSpaceDE/>
        <w:autoSpaceDN/>
        <w:ind w:left="567" w:hanging="425"/>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Ensuring that all staff (teaching and non-teaching), parents and pupils and all members of the school community are aware of the school’s Good Behaviour Policy.</w:t>
      </w:r>
    </w:p>
    <w:p w14:paraId="67EC2835" w14:textId="77777777" w:rsidR="0021008A" w:rsidRPr="0003172B" w:rsidRDefault="0021008A" w:rsidP="0021008A">
      <w:pPr>
        <w:pStyle w:val="ListParagraph"/>
        <w:widowControl/>
        <w:numPr>
          <w:ilvl w:val="0"/>
          <w:numId w:val="33"/>
        </w:numPr>
        <w:autoSpaceDE/>
        <w:autoSpaceDN/>
        <w:ind w:left="567" w:hanging="425"/>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Awareness raising e.g. Parent Induction meetings, class information meetings, School Policies, newsletters, school website.</w:t>
      </w:r>
    </w:p>
    <w:p w14:paraId="69CF7A5A" w14:textId="77777777" w:rsidR="0021008A" w:rsidRPr="0003172B" w:rsidRDefault="0021008A" w:rsidP="0021008A">
      <w:pPr>
        <w:pStyle w:val="ListParagraph"/>
        <w:widowControl/>
        <w:numPr>
          <w:ilvl w:val="0"/>
          <w:numId w:val="33"/>
        </w:numPr>
        <w:autoSpaceDE/>
        <w:autoSpaceDN/>
        <w:ind w:left="567" w:hanging="425"/>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Celebration of good behaviour in class and whole school celebration assemblies.</w:t>
      </w:r>
    </w:p>
    <w:p w14:paraId="5795CD9F" w14:textId="77777777" w:rsidR="0021008A" w:rsidRPr="0003172B" w:rsidRDefault="0021008A" w:rsidP="0021008A">
      <w:pPr>
        <w:pStyle w:val="ListParagraph"/>
        <w:widowControl/>
        <w:numPr>
          <w:ilvl w:val="0"/>
          <w:numId w:val="33"/>
        </w:numPr>
        <w:autoSpaceDE/>
        <w:autoSpaceDN/>
        <w:ind w:left="567" w:hanging="425"/>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Worry boxes in all classrooms.</w:t>
      </w:r>
    </w:p>
    <w:p w14:paraId="28FE416D" w14:textId="77777777" w:rsidR="0021008A" w:rsidRPr="0003172B" w:rsidRDefault="0021008A" w:rsidP="0021008A">
      <w:pPr>
        <w:pStyle w:val="ListParagraph"/>
        <w:widowControl/>
        <w:numPr>
          <w:ilvl w:val="0"/>
          <w:numId w:val="33"/>
        </w:numPr>
        <w:autoSpaceDE/>
        <w:autoSpaceDN/>
        <w:ind w:left="567" w:hanging="425"/>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 xml:space="preserve">Involvement in anti-bullying assemblies </w:t>
      </w:r>
    </w:p>
    <w:p w14:paraId="3D20C552" w14:textId="77777777" w:rsidR="0021008A" w:rsidRPr="0003172B" w:rsidRDefault="0021008A" w:rsidP="0021008A">
      <w:pPr>
        <w:pStyle w:val="ListParagraph"/>
        <w:widowControl/>
        <w:numPr>
          <w:ilvl w:val="0"/>
          <w:numId w:val="33"/>
        </w:numPr>
        <w:autoSpaceDE/>
        <w:autoSpaceDN/>
        <w:ind w:left="567" w:hanging="425"/>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Vigilant supervision – playground / general school environment.</w:t>
      </w:r>
    </w:p>
    <w:p w14:paraId="2D3EA2A6" w14:textId="77777777" w:rsidR="0021008A" w:rsidRPr="0085271A" w:rsidRDefault="0021008A" w:rsidP="0021008A">
      <w:pPr>
        <w:pStyle w:val="ListParagraph"/>
        <w:widowControl/>
        <w:numPr>
          <w:ilvl w:val="0"/>
          <w:numId w:val="33"/>
        </w:numPr>
        <w:autoSpaceDE/>
        <w:autoSpaceDN/>
        <w:ind w:left="567" w:hanging="425"/>
        <w:rPr>
          <w:rFonts w:asciiTheme="minorHAnsi" w:eastAsia="Times New Roman" w:hAnsiTheme="minorHAnsi" w:cstheme="minorHAnsi"/>
          <w:color w:val="000000"/>
          <w:lang w:eastAsia="en-GB" w:bidi="ar-SA"/>
        </w:rPr>
      </w:pPr>
      <w:r>
        <w:rPr>
          <w:rFonts w:asciiTheme="minorHAnsi" w:eastAsia="Times New Roman" w:hAnsiTheme="minorHAnsi" w:cstheme="minorHAnsi"/>
          <w:color w:val="000000"/>
          <w:lang w:eastAsia="en-GB" w:bidi="ar-SA"/>
        </w:rPr>
        <w:t>Promotion of Anti-Bullying W</w:t>
      </w:r>
      <w:r w:rsidRPr="0085271A">
        <w:rPr>
          <w:rFonts w:asciiTheme="minorHAnsi" w:eastAsia="Times New Roman" w:hAnsiTheme="minorHAnsi" w:cstheme="minorHAnsi"/>
          <w:color w:val="000000"/>
          <w:lang w:eastAsia="en-GB" w:bidi="ar-SA"/>
        </w:rPr>
        <w:t xml:space="preserve">eek annually </w:t>
      </w:r>
      <w:r>
        <w:rPr>
          <w:rFonts w:asciiTheme="minorHAnsi" w:eastAsia="Times New Roman" w:hAnsiTheme="minorHAnsi" w:cstheme="minorHAnsi"/>
          <w:color w:val="000000"/>
          <w:lang w:eastAsia="en-GB" w:bidi="ar-SA"/>
        </w:rPr>
        <w:t>in November (Odd Sock Day 2019</w:t>
      </w:r>
      <w:r w:rsidRPr="0085271A">
        <w:rPr>
          <w:rFonts w:asciiTheme="minorHAnsi" w:eastAsia="Times New Roman" w:hAnsiTheme="minorHAnsi" w:cstheme="minorHAnsi"/>
          <w:color w:val="000000"/>
          <w:lang w:eastAsia="en-GB" w:bidi="ar-SA"/>
        </w:rPr>
        <w:t>)</w:t>
      </w:r>
      <w:r>
        <w:rPr>
          <w:rFonts w:asciiTheme="minorHAnsi" w:eastAsia="Times New Roman" w:hAnsiTheme="minorHAnsi" w:cstheme="minorHAnsi"/>
          <w:color w:val="000000"/>
          <w:lang w:eastAsia="en-GB" w:bidi="ar-SA"/>
        </w:rPr>
        <w:t>.</w:t>
      </w:r>
    </w:p>
    <w:p w14:paraId="56F27532" w14:textId="77777777" w:rsidR="0021008A" w:rsidRPr="0085271A" w:rsidRDefault="0021008A" w:rsidP="0021008A">
      <w:pPr>
        <w:pStyle w:val="ListParagraph"/>
        <w:widowControl/>
        <w:numPr>
          <w:ilvl w:val="0"/>
          <w:numId w:val="33"/>
        </w:numPr>
        <w:autoSpaceDE/>
        <w:autoSpaceDN/>
        <w:ind w:left="567" w:hanging="425"/>
        <w:rPr>
          <w:rFonts w:asciiTheme="minorHAnsi" w:eastAsia="Times New Roman" w:hAnsiTheme="minorHAnsi" w:cstheme="minorHAnsi"/>
          <w:color w:val="000000"/>
          <w:lang w:eastAsia="en-GB" w:bidi="ar-SA"/>
        </w:rPr>
      </w:pPr>
      <w:r w:rsidRPr="0085271A">
        <w:rPr>
          <w:rFonts w:asciiTheme="minorHAnsi" w:eastAsia="Times New Roman" w:hAnsiTheme="minorHAnsi" w:cstheme="minorHAnsi"/>
          <w:color w:val="000000"/>
          <w:lang w:eastAsia="en-GB" w:bidi="ar-SA"/>
        </w:rPr>
        <w:t>Specific curriculum input in PSHE and Computing on areas of concern such as relationships, cyber bullying and</w:t>
      </w:r>
      <w:r>
        <w:rPr>
          <w:rFonts w:asciiTheme="minorHAnsi" w:eastAsia="Times New Roman" w:hAnsiTheme="minorHAnsi" w:cstheme="minorHAnsi"/>
          <w:color w:val="000000"/>
          <w:lang w:eastAsia="en-GB" w:bidi="ar-SA"/>
        </w:rPr>
        <w:t xml:space="preserve"> internet safety.</w:t>
      </w:r>
    </w:p>
    <w:p w14:paraId="2E86F687" w14:textId="77777777" w:rsidR="0021008A" w:rsidRPr="0085271A" w:rsidRDefault="0021008A" w:rsidP="0021008A">
      <w:pPr>
        <w:pStyle w:val="ListParagraph"/>
        <w:widowControl/>
        <w:numPr>
          <w:ilvl w:val="0"/>
          <w:numId w:val="33"/>
        </w:numPr>
        <w:autoSpaceDE/>
        <w:autoSpaceDN/>
        <w:ind w:left="567" w:hanging="425"/>
        <w:rPr>
          <w:rFonts w:asciiTheme="minorHAnsi" w:eastAsia="Times New Roman" w:hAnsiTheme="minorHAnsi" w:cstheme="minorHAnsi"/>
          <w:color w:val="000000"/>
          <w:lang w:eastAsia="en-GB" w:bidi="ar-SA"/>
        </w:rPr>
      </w:pPr>
      <w:r w:rsidRPr="0085271A">
        <w:rPr>
          <w:rFonts w:asciiTheme="minorHAnsi" w:eastAsia="Times New Roman" w:hAnsiTheme="minorHAnsi" w:cstheme="minorHAnsi"/>
          <w:color w:val="000000"/>
          <w:lang w:eastAsia="en-GB" w:bidi="ar-SA"/>
        </w:rPr>
        <w:t>Pupil voice group</w:t>
      </w:r>
      <w:r>
        <w:rPr>
          <w:rFonts w:asciiTheme="minorHAnsi" w:eastAsia="Times New Roman" w:hAnsiTheme="minorHAnsi" w:cstheme="minorHAnsi"/>
          <w:color w:val="000000"/>
          <w:lang w:eastAsia="en-GB" w:bidi="ar-SA"/>
        </w:rPr>
        <w:t>.</w:t>
      </w:r>
      <w:r w:rsidRPr="0085271A">
        <w:rPr>
          <w:rFonts w:asciiTheme="minorHAnsi" w:eastAsia="Times New Roman" w:hAnsiTheme="minorHAnsi" w:cstheme="minorHAnsi"/>
          <w:color w:val="000000"/>
          <w:lang w:eastAsia="en-GB" w:bidi="ar-SA"/>
        </w:rPr>
        <w:t xml:space="preserve"> </w:t>
      </w:r>
    </w:p>
    <w:p w14:paraId="0AAC5A16" w14:textId="77777777" w:rsidR="0021008A" w:rsidRPr="0085271A" w:rsidRDefault="0021008A" w:rsidP="0021008A">
      <w:pPr>
        <w:pStyle w:val="ListParagraph"/>
        <w:widowControl/>
        <w:numPr>
          <w:ilvl w:val="0"/>
          <w:numId w:val="33"/>
        </w:numPr>
        <w:autoSpaceDE/>
        <w:autoSpaceDN/>
        <w:ind w:left="567" w:hanging="425"/>
        <w:rPr>
          <w:rFonts w:asciiTheme="minorHAnsi" w:eastAsia="Times New Roman" w:hAnsiTheme="minorHAnsi" w:cstheme="minorHAnsi"/>
          <w:color w:val="000000"/>
          <w:lang w:eastAsia="en-GB" w:bidi="ar-SA"/>
        </w:rPr>
      </w:pPr>
      <w:r w:rsidRPr="0085271A">
        <w:rPr>
          <w:rFonts w:asciiTheme="minorHAnsi" w:eastAsia="Times New Roman" w:hAnsiTheme="minorHAnsi" w:cstheme="minorHAnsi"/>
          <w:color w:val="000000"/>
          <w:lang w:eastAsia="en-GB" w:bidi="ar-SA"/>
        </w:rPr>
        <w:t>Peer mentor</w:t>
      </w:r>
      <w:r>
        <w:rPr>
          <w:rFonts w:asciiTheme="minorHAnsi" w:eastAsia="Times New Roman" w:hAnsiTheme="minorHAnsi" w:cstheme="minorHAnsi"/>
          <w:color w:val="000000"/>
          <w:lang w:eastAsia="en-GB" w:bidi="ar-SA"/>
        </w:rPr>
        <w:t>.</w:t>
      </w:r>
    </w:p>
    <w:p w14:paraId="1108A495" w14:textId="77777777" w:rsidR="0021008A" w:rsidRPr="0085271A" w:rsidRDefault="0021008A" w:rsidP="0021008A">
      <w:pPr>
        <w:pStyle w:val="ListParagraph"/>
        <w:widowControl/>
        <w:numPr>
          <w:ilvl w:val="0"/>
          <w:numId w:val="33"/>
        </w:numPr>
        <w:autoSpaceDE/>
        <w:autoSpaceDN/>
        <w:ind w:left="567" w:hanging="425"/>
        <w:rPr>
          <w:rFonts w:asciiTheme="minorHAnsi" w:eastAsia="Times New Roman" w:hAnsiTheme="minorHAnsi" w:cstheme="minorHAnsi"/>
          <w:color w:val="000000"/>
          <w:lang w:eastAsia="en-GB" w:bidi="ar-SA"/>
        </w:rPr>
      </w:pPr>
      <w:r w:rsidRPr="0085271A">
        <w:rPr>
          <w:rFonts w:asciiTheme="minorHAnsi" w:eastAsia="Times New Roman" w:hAnsiTheme="minorHAnsi" w:cstheme="minorHAnsi"/>
          <w:color w:val="000000"/>
          <w:lang w:eastAsia="en-GB" w:bidi="ar-SA"/>
        </w:rPr>
        <w:t>Staff training for all staff</w:t>
      </w:r>
      <w:r>
        <w:rPr>
          <w:rFonts w:asciiTheme="minorHAnsi" w:eastAsia="Times New Roman" w:hAnsiTheme="minorHAnsi" w:cstheme="minorHAnsi"/>
          <w:color w:val="000000"/>
          <w:lang w:eastAsia="en-GB" w:bidi="ar-SA"/>
        </w:rPr>
        <w:t>.</w:t>
      </w:r>
    </w:p>
    <w:p w14:paraId="139EB083" w14:textId="77777777" w:rsidR="0021008A" w:rsidRPr="0003172B" w:rsidRDefault="0021008A" w:rsidP="0021008A">
      <w:pPr>
        <w:pStyle w:val="ListParagraph"/>
        <w:widowControl/>
        <w:numPr>
          <w:ilvl w:val="0"/>
          <w:numId w:val="33"/>
        </w:numPr>
        <w:autoSpaceDE/>
        <w:autoSpaceDN/>
        <w:ind w:left="567" w:hanging="425"/>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 xml:space="preserve">Parent workshops.  </w:t>
      </w:r>
    </w:p>
    <w:p w14:paraId="49E656E6" w14:textId="77777777" w:rsidR="0021008A" w:rsidRPr="0003172B" w:rsidRDefault="0021008A" w:rsidP="0021008A">
      <w:pPr>
        <w:pStyle w:val="ListParagraph"/>
        <w:widowControl/>
        <w:numPr>
          <w:ilvl w:val="0"/>
          <w:numId w:val="33"/>
        </w:numPr>
        <w:autoSpaceDE/>
        <w:autoSpaceDN/>
        <w:ind w:left="567" w:hanging="425"/>
        <w:rPr>
          <w:rFonts w:asciiTheme="minorHAnsi" w:eastAsia="Times New Roman" w:hAnsiTheme="minorHAnsi" w:cstheme="minorHAnsi"/>
          <w:lang w:eastAsia="en-GB" w:bidi="ar-SA"/>
        </w:rPr>
      </w:pPr>
      <w:r w:rsidRPr="0003172B">
        <w:rPr>
          <w:rFonts w:asciiTheme="minorHAnsi" w:eastAsia="Times New Roman" w:hAnsiTheme="minorHAnsi" w:cstheme="minorHAnsi"/>
          <w:lang w:eastAsia="en-GB" w:bidi="ar-SA"/>
        </w:rPr>
        <w:t>Use of outside agencies – NSPCC, Child line.</w:t>
      </w:r>
    </w:p>
    <w:p w14:paraId="24A09012" w14:textId="77777777" w:rsidR="0021008A" w:rsidRPr="0003172B" w:rsidRDefault="0021008A" w:rsidP="0021008A">
      <w:pPr>
        <w:widowControl/>
        <w:autoSpaceDE/>
        <w:autoSpaceDN/>
        <w:rPr>
          <w:rFonts w:asciiTheme="minorHAnsi" w:eastAsia="Times New Roman" w:hAnsiTheme="minorHAnsi" w:cstheme="minorHAnsi"/>
          <w:lang w:eastAsia="en-GB" w:bidi="ar-SA"/>
        </w:rPr>
      </w:pPr>
    </w:p>
    <w:p w14:paraId="3EC3C633" w14:textId="77777777" w:rsidR="0021008A" w:rsidRPr="0003172B" w:rsidRDefault="0021008A" w:rsidP="0021008A">
      <w:pPr>
        <w:widowControl/>
        <w:autoSpaceDE/>
        <w:autoSpaceDN/>
        <w:rPr>
          <w:rFonts w:asciiTheme="minorHAnsi" w:eastAsia="Times New Roman" w:hAnsiTheme="minorHAnsi" w:cstheme="minorHAnsi"/>
          <w:b/>
          <w:i/>
          <w:lang w:eastAsia="en-GB" w:bidi="ar-SA"/>
        </w:rPr>
      </w:pPr>
      <w:r w:rsidRPr="0003172B">
        <w:rPr>
          <w:rFonts w:asciiTheme="minorHAnsi" w:eastAsia="Times New Roman" w:hAnsiTheme="minorHAnsi" w:cstheme="minorHAnsi"/>
          <w:b/>
          <w:i/>
          <w:lang w:eastAsia="en-GB" w:bidi="ar-SA"/>
        </w:rPr>
        <w:t>Reactive Strategies when dealing with alleged incidents of bullying:</w:t>
      </w:r>
    </w:p>
    <w:p w14:paraId="77976D30" w14:textId="77777777" w:rsidR="0021008A" w:rsidRPr="004675C2" w:rsidRDefault="0021008A" w:rsidP="0021008A">
      <w:pPr>
        <w:pStyle w:val="ListParagraph"/>
        <w:widowControl/>
        <w:numPr>
          <w:ilvl w:val="0"/>
          <w:numId w:val="34"/>
        </w:numPr>
        <w:autoSpaceDE/>
        <w:autoSpaceDN/>
        <w:rPr>
          <w:rFonts w:asciiTheme="minorHAnsi" w:eastAsia="Times New Roman" w:hAnsiTheme="minorHAnsi" w:cstheme="minorHAnsi"/>
          <w:color w:val="000000"/>
          <w:lang w:eastAsia="en-GB" w:bidi="ar-SA"/>
        </w:rPr>
      </w:pPr>
      <w:r w:rsidRPr="0003172B">
        <w:rPr>
          <w:rFonts w:asciiTheme="minorHAnsi" w:eastAsia="Times New Roman" w:hAnsiTheme="minorHAnsi" w:cstheme="minorHAnsi"/>
          <w:lang w:eastAsia="en-GB" w:bidi="ar-SA"/>
        </w:rPr>
        <w:t xml:space="preserve">If bullying is suspected or reported, attempts will be made to resolve the </w:t>
      </w:r>
      <w:r w:rsidRPr="004675C2">
        <w:rPr>
          <w:rFonts w:asciiTheme="minorHAnsi" w:eastAsia="Times New Roman" w:hAnsiTheme="minorHAnsi" w:cstheme="minorHAnsi"/>
          <w:color w:val="000000"/>
          <w:lang w:eastAsia="en-GB" w:bidi="ar-SA"/>
        </w:rPr>
        <w:t>situation quickly.</w:t>
      </w:r>
    </w:p>
    <w:p w14:paraId="0744C267" w14:textId="77777777" w:rsidR="0021008A" w:rsidRPr="004675C2" w:rsidRDefault="0021008A" w:rsidP="0021008A">
      <w:pPr>
        <w:pStyle w:val="ListParagraph"/>
        <w:widowControl/>
        <w:numPr>
          <w:ilvl w:val="0"/>
          <w:numId w:val="34"/>
        </w:numPr>
        <w:autoSpaceDE/>
        <w:autoSpaceDN/>
        <w:rPr>
          <w:rFonts w:asciiTheme="minorHAnsi" w:eastAsia="Times New Roman" w:hAnsiTheme="minorHAnsi" w:cstheme="minorHAnsi"/>
          <w:color w:val="000000"/>
          <w:lang w:eastAsia="en-GB" w:bidi="ar-SA"/>
        </w:rPr>
      </w:pPr>
      <w:r w:rsidRPr="004675C2">
        <w:rPr>
          <w:rFonts w:asciiTheme="minorHAnsi" w:eastAsia="Times New Roman" w:hAnsiTheme="minorHAnsi" w:cstheme="minorHAnsi"/>
          <w:color w:val="000000"/>
          <w:lang w:eastAsia="en-GB" w:bidi="ar-SA"/>
        </w:rPr>
        <w:t xml:space="preserve">Reports will </w:t>
      </w:r>
      <w:r>
        <w:rPr>
          <w:rFonts w:asciiTheme="minorHAnsi" w:eastAsia="Times New Roman" w:hAnsiTheme="minorHAnsi" w:cstheme="minorHAnsi"/>
          <w:color w:val="000000"/>
          <w:lang w:eastAsia="en-GB" w:bidi="ar-SA"/>
        </w:rPr>
        <w:t xml:space="preserve">always </w:t>
      </w:r>
      <w:r w:rsidRPr="004675C2">
        <w:rPr>
          <w:rFonts w:asciiTheme="minorHAnsi" w:eastAsia="Times New Roman" w:hAnsiTheme="minorHAnsi" w:cstheme="minorHAnsi"/>
          <w:color w:val="000000"/>
          <w:lang w:eastAsia="en-GB" w:bidi="ar-SA"/>
        </w:rPr>
        <w:t>be taken seriously.</w:t>
      </w:r>
    </w:p>
    <w:p w14:paraId="73E2958C" w14:textId="77777777" w:rsidR="0021008A" w:rsidRPr="004675C2" w:rsidRDefault="0021008A" w:rsidP="0021008A">
      <w:pPr>
        <w:pStyle w:val="ListParagraph"/>
        <w:widowControl/>
        <w:numPr>
          <w:ilvl w:val="0"/>
          <w:numId w:val="34"/>
        </w:numPr>
        <w:autoSpaceDE/>
        <w:autoSpaceDN/>
        <w:rPr>
          <w:rFonts w:asciiTheme="minorHAnsi" w:eastAsia="Times New Roman" w:hAnsiTheme="minorHAnsi" w:cstheme="minorHAnsi"/>
          <w:color w:val="000000"/>
          <w:lang w:eastAsia="en-GB" w:bidi="ar-SA"/>
        </w:rPr>
      </w:pPr>
      <w:r w:rsidRPr="004675C2">
        <w:rPr>
          <w:rFonts w:asciiTheme="minorHAnsi" w:eastAsia="Times New Roman" w:hAnsiTheme="minorHAnsi" w:cstheme="minorHAnsi"/>
          <w:color w:val="000000"/>
          <w:lang w:eastAsia="en-GB" w:bidi="ar-SA"/>
        </w:rPr>
        <w:t>Steps will be taken to ensure the child feels safe and secure.</w:t>
      </w:r>
    </w:p>
    <w:p w14:paraId="56901B89" w14:textId="77777777" w:rsidR="0021008A" w:rsidRPr="004675C2" w:rsidRDefault="0021008A" w:rsidP="0021008A">
      <w:pPr>
        <w:pStyle w:val="ListParagraph"/>
        <w:widowControl/>
        <w:numPr>
          <w:ilvl w:val="0"/>
          <w:numId w:val="34"/>
        </w:numPr>
        <w:autoSpaceDE/>
        <w:autoSpaceDN/>
        <w:rPr>
          <w:rFonts w:asciiTheme="minorHAnsi" w:eastAsia="Times New Roman" w:hAnsiTheme="minorHAnsi" w:cstheme="minorHAnsi"/>
          <w:color w:val="000000"/>
          <w:lang w:eastAsia="en-GB" w:bidi="ar-SA"/>
        </w:rPr>
      </w:pPr>
      <w:r w:rsidRPr="004675C2">
        <w:rPr>
          <w:rFonts w:asciiTheme="minorHAnsi" w:eastAsia="Times New Roman" w:hAnsiTheme="minorHAnsi" w:cstheme="minorHAnsi"/>
          <w:color w:val="000000"/>
          <w:lang w:eastAsia="en-GB" w:bidi="ar-SA"/>
        </w:rPr>
        <w:t xml:space="preserve">Significant incidents will involve further investigation and recording. A clear account reported to the appropriate members of staff i.e. class teacher / </w:t>
      </w:r>
      <w:r>
        <w:rPr>
          <w:rFonts w:asciiTheme="minorHAnsi" w:eastAsia="Times New Roman" w:hAnsiTheme="minorHAnsi" w:cstheme="minorHAnsi"/>
          <w:color w:val="000000"/>
          <w:lang w:eastAsia="en-GB" w:bidi="ar-SA"/>
        </w:rPr>
        <w:t xml:space="preserve">Headteacher / </w:t>
      </w:r>
      <w:r w:rsidRPr="004675C2">
        <w:rPr>
          <w:rFonts w:asciiTheme="minorHAnsi" w:eastAsia="Times New Roman" w:hAnsiTheme="minorHAnsi" w:cstheme="minorHAnsi"/>
          <w:color w:val="000000"/>
          <w:lang w:eastAsia="en-GB" w:bidi="ar-SA"/>
        </w:rPr>
        <w:t>Designat</w:t>
      </w:r>
      <w:r>
        <w:rPr>
          <w:rFonts w:asciiTheme="minorHAnsi" w:eastAsia="Times New Roman" w:hAnsiTheme="minorHAnsi" w:cstheme="minorHAnsi"/>
          <w:color w:val="000000"/>
          <w:lang w:eastAsia="en-GB" w:bidi="ar-SA"/>
        </w:rPr>
        <w:t>ed Teacher for Child Protection</w:t>
      </w:r>
      <w:r w:rsidRPr="004675C2">
        <w:rPr>
          <w:rFonts w:asciiTheme="minorHAnsi" w:eastAsia="Times New Roman" w:hAnsiTheme="minorHAnsi" w:cstheme="minorHAnsi"/>
          <w:color w:val="000000"/>
          <w:lang w:eastAsia="en-GB" w:bidi="ar-SA"/>
        </w:rPr>
        <w:t>.</w:t>
      </w:r>
    </w:p>
    <w:p w14:paraId="717D4463" w14:textId="77777777" w:rsidR="0021008A" w:rsidRPr="004675C2" w:rsidRDefault="0021008A" w:rsidP="0021008A">
      <w:pPr>
        <w:pStyle w:val="ListParagraph"/>
        <w:widowControl/>
        <w:numPr>
          <w:ilvl w:val="0"/>
          <w:numId w:val="34"/>
        </w:numPr>
        <w:autoSpaceDE/>
        <w:autoSpaceDN/>
        <w:rPr>
          <w:rFonts w:asciiTheme="minorHAnsi" w:eastAsia="Times New Roman" w:hAnsiTheme="minorHAnsi" w:cstheme="minorHAnsi"/>
          <w:color w:val="000000"/>
          <w:lang w:eastAsia="en-GB" w:bidi="ar-SA"/>
        </w:rPr>
      </w:pPr>
      <w:r w:rsidRPr="004675C2">
        <w:rPr>
          <w:rFonts w:asciiTheme="minorHAnsi" w:eastAsia="Times New Roman" w:hAnsiTheme="minorHAnsi" w:cstheme="minorHAnsi"/>
          <w:color w:val="000000"/>
          <w:lang w:eastAsia="en-GB" w:bidi="ar-SA"/>
        </w:rPr>
        <w:t>Significant or repeated incidents will require parents to be informed.</w:t>
      </w:r>
    </w:p>
    <w:p w14:paraId="6DB58033" w14:textId="77777777" w:rsidR="0021008A" w:rsidRPr="0003172B" w:rsidRDefault="0021008A" w:rsidP="00F276FB">
      <w:pPr>
        <w:pStyle w:val="ListParagraph"/>
        <w:widowControl/>
        <w:numPr>
          <w:ilvl w:val="0"/>
          <w:numId w:val="34"/>
        </w:numPr>
        <w:autoSpaceDE/>
        <w:autoSpaceDN/>
        <w:rPr>
          <w:rFonts w:asciiTheme="minorHAnsi" w:eastAsia="Times New Roman" w:hAnsiTheme="minorHAnsi" w:cstheme="minorHAnsi"/>
          <w:color w:val="000000"/>
          <w:lang w:eastAsia="en-GB" w:bidi="ar-SA"/>
        </w:rPr>
      </w:pPr>
      <w:r w:rsidRPr="004675C2">
        <w:rPr>
          <w:rFonts w:asciiTheme="minorHAnsi" w:eastAsia="Times New Roman" w:hAnsiTheme="minorHAnsi" w:cstheme="minorHAnsi"/>
          <w:color w:val="000000"/>
          <w:lang w:eastAsia="en-GB" w:bidi="ar-SA"/>
        </w:rPr>
        <w:t xml:space="preserve">Disciplinary measures / sanctions, which are proportionate and clearly set out in the </w:t>
      </w:r>
      <w:r>
        <w:rPr>
          <w:rFonts w:asciiTheme="minorHAnsi" w:eastAsia="Times New Roman" w:hAnsiTheme="minorHAnsi" w:cstheme="minorHAnsi"/>
          <w:color w:val="000000"/>
          <w:lang w:eastAsia="en-GB" w:bidi="ar-SA"/>
        </w:rPr>
        <w:t xml:space="preserve">Good </w:t>
      </w:r>
      <w:r w:rsidRPr="004675C2">
        <w:rPr>
          <w:rFonts w:asciiTheme="minorHAnsi" w:eastAsia="Times New Roman" w:hAnsiTheme="minorHAnsi" w:cstheme="minorHAnsi"/>
          <w:color w:val="000000"/>
          <w:lang w:eastAsia="en-GB" w:bidi="ar-SA"/>
        </w:rPr>
        <w:t>Behaviour Policy, will be explained and used.</w:t>
      </w:r>
    </w:p>
    <w:p w14:paraId="670416A4" w14:textId="77777777" w:rsidR="0021008A" w:rsidRDefault="0021008A" w:rsidP="00F276FB">
      <w:pPr>
        <w:widowControl/>
        <w:autoSpaceDE/>
        <w:autoSpaceDN/>
        <w:rPr>
          <w:rFonts w:asciiTheme="minorHAnsi" w:eastAsia="Times New Roman" w:hAnsiTheme="minorHAnsi" w:cstheme="minorHAnsi"/>
          <w:b/>
          <w:bCs/>
          <w:color w:val="000000"/>
          <w:lang w:eastAsia="en-GB" w:bidi="ar-SA"/>
        </w:rPr>
      </w:pPr>
    </w:p>
    <w:p w14:paraId="22E583FF"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b/>
          <w:bCs/>
          <w:color w:val="000000"/>
          <w:lang w:eastAsia="en-GB" w:bidi="ar-SA"/>
        </w:rPr>
        <w:t>Useful organisations</w:t>
      </w:r>
    </w:p>
    <w:p w14:paraId="5A058F1F"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22508F06"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b/>
          <w:bCs/>
          <w:color w:val="0000FF"/>
          <w:lang w:eastAsia="en-GB" w:bidi="ar-SA"/>
        </w:rPr>
        <w:t>Anti-bullying Alliance (ABA)</w:t>
      </w:r>
      <w:r w:rsidRPr="00F276FB">
        <w:rPr>
          <w:rFonts w:asciiTheme="minorHAnsi" w:eastAsia="Times New Roman" w:hAnsiTheme="minorHAnsi" w:cstheme="minorHAnsi"/>
          <w:color w:val="000000"/>
          <w:lang w:eastAsia="en-GB" w:bidi="ar-SA"/>
        </w:rPr>
        <w:t xml:space="preserve"> - </w:t>
      </w:r>
      <w:hyperlink r:id="rId9" w:history="1">
        <w:r w:rsidRPr="00F276FB">
          <w:rPr>
            <w:rFonts w:asciiTheme="minorHAnsi" w:eastAsia="Times New Roman" w:hAnsiTheme="minorHAnsi" w:cstheme="minorHAnsi"/>
            <w:color w:val="0000FF"/>
            <w:lang w:eastAsia="en-GB" w:bidi="ar-SA"/>
          </w:rPr>
          <w:t>www.anti-bullying.org</w:t>
        </w:r>
      </w:hyperlink>
    </w:p>
    <w:p w14:paraId="078BAF33"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Brings together more than 65 organisations with the aim of reducing bullying and creating safer environments in which children and young people can live, grow, play and learn.</w:t>
      </w:r>
    </w:p>
    <w:p w14:paraId="14CCFF16"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1762B461" w14:textId="77777777" w:rsidR="00F276FB" w:rsidRPr="00F276FB" w:rsidRDefault="0014654A" w:rsidP="00F276FB">
      <w:pPr>
        <w:widowControl/>
        <w:autoSpaceDE/>
        <w:autoSpaceDN/>
        <w:rPr>
          <w:rFonts w:asciiTheme="minorHAnsi" w:eastAsia="Times New Roman" w:hAnsiTheme="minorHAnsi" w:cstheme="minorHAnsi"/>
          <w:color w:val="000000"/>
          <w:lang w:eastAsia="en-GB" w:bidi="ar-SA"/>
        </w:rPr>
      </w:pPr>
      <w:hyperlink r:id="rId10" w:tgtFrame="_blank" w:history="1">
        <w:r w:rsidR="00F276FB" w:rsidRPr="00F276FB">
          <w:rPr>
            <w:rFonts w:asciiTheme="minorHAnsi" w:eastAsia="Times New Roman" w:hAnsiTheme="minorHAnsi" w:cstheme="minorHAnsi"/>
            <w:b/>
            <w:bCs/>
            <w:color w:val="0000FF"/>
            <w:lang w:eastAsia="en-GB" w:bidi="ar-SA"/>
          </w:rPr>
          <w:t xml:space="preserve">Mencap </w:t>
        </w:r>
      </w:hyperlink>
      <w:r w:rsidR="00F276FB" w:rsidRPr="00F276FB">
        <w:rPr>
          <w:rFonts w:asciiTheme="minorHAnsi" w:eastAsia="Times New Roman" w:hAnsiTheme="minorHAnsi" w:cstheme="minorHAnsi"/>
          <w:color w:val="0000FF"/>
          <w:lang w:eastAsia="en-GB" w:bidi="ar-SA"/>
        </w:rPr>
        <w:t>–</w:t>
      </w:r>
      <w:r w:rsidR="00F276FB" w:rsidRPr="00F276FB">
        <w:rPr>
          <w:rFonts w:asciiTheme="minorHAnsi" w:eastAsia="Times New Roman" w:hAnsiTheme="minorHAnsi" w:cstheme="minorHAnsi"/>
          <w:b/>
          <w:bCs/>
          <w:color w:val="0000FF"/>
          <w:lang w:eastAsia="en-GB" w:bidi="ar-SA"/>
        </w:rPr>
        <w:t xml:space="preserve"> </w:t>
      </w:r>
      <w:hyperlink r:id="rId11" w:history="1">
        <w:r w:rsidR="00F276FB" w:rsidRPr="00F276FB">
          <w:rPr>
            <w:rFonts w:asciiTheme="minorHAnsi" w:eastAsia="Times New Roman" w:hAnsiTheme="minorHAnsi" w:cstheme="minorHAnsi"/>
            <w:color w:val="0000FF"/>
            <w:lang w:eastAsia="en-GB" w:bidi="ar-SA"/>
          </w:rPr>
          <w:t>www.mencap.org</w:t>
        </w:r>
      </w:hyperlink>
      <w:r w:rsidR="00F276FB" w:rsidRPr="00F276FB">
        <w:rPr>
          <w:rFonts w:asciiTheme="minorHAnsi" w:eastAsia="Times New Roman" w:hAnsiTheme="minorHAnsi" w:cstheme="minorHAnsi"/>
          <w:b/>
          <w:bCs/>
          <w:color w:val="000000"/>
          <w:lang w:eastAsia="en-GB" w:bidi="ar-SA"/>
        </w:rPr>
        <w:t xml:space="preserve"> </w:t>
      </w:r>
    </w:p>
    <w:p w14:paraId="40AEA85B"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Mencap is a learning disability charity that provides information and support to children and adults with a learning disability, and to their families and carers.</w:t>
      </w:r>
    </w:p>
    <w:p w14:paraId="077D90F7"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772F0867" w14:textId="77777777" w:rsidR="00F276FB" w:rsidRPr="00F276FB" w:rsidRDefault="0014654A" w:rsidP="00F276FB">
      <w:pPr>
        <w:widowControl/>
        <w:autoSpaceDE/>
        <w:autoSpaceDN/>
        <w:rPr>
          <w:rFonts w:asciiTheme="minorHAnsi" w:eastAsia="Times New Roman" w:hAnsiTheme="minorHAnsi" w:cstheme="minorHAnsi"/>
          <w:color w:val="000000"/>
          <w:lang w:eastAsia="en-GB" w:bidi="ar-SA"/>
        </w:rPr>
      </w:pPr>
      <w:hyperlink w:history="1">
        <w:r w:rsidR="00F276FB" w:rsidRPr="00F276FB">
          <w:rPr>
            <w:rFonts w:asciiTheme="minorHAnsi" w:eastAsia="Times New Roman" w:hAnsiTheme="minorHAnsi" w:cstheme="minorHAnsi"/>
            <w:b/>
            <w:bCs/>
            <w:color w:val="0000FF"/>
            <w:lang w:eastAsia="en-GB" w:bidi="ar-SA"/>
          </w:rPr>
          <w:t>Stonewall – www.stonewall.org.uk</w:t>
        </w:r>
      </w:hyperlink>
    </w:p>
    <w:p w14:paraId="62624BDB"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7004F4E3" w14:textId="77777777" w:rsidR="00F276FB" w:rsidRPr="00F276FB" w:rsidRDefault="0014654A" w:rsidP="00F276FB">
      <w:pPr>
        <w:widowControl/>
        <w:autoSpaceDE/>
        <w:autoSpaceDN/>
        <w:rPr>
          <w:rFonts w:asciiTheme="minorHAnsi" w:eastAsia="Times New Roman" w:hAnsiTheme="minorHAnsi" w:cstheme="minorHAnsi"/>
          <w:color w:val="000000"/>
          <w:lang w:eastAsia="en-GB" w:bidi="ar-SA"/>
        </w:rPr>
      </w:pPr>
      <w:hyperlink w:history="1">
        <w:r w:rsidR="00F276FB" w:rsidRPr="00F276FB">
          <w:rPr>
            <w:rFonts w:asciiTheme="minorHAnsi" w:eastAsia="Times New Roman" w:hAnsiTheme="minorHAnsi" w:cstheme="minorHAnsi"/>
            <w:b/>
            <w:bCs/>
            <w:color w:val="0000FF"/>
            <w:lang w:eastAsia="en-GB" w:bidi="ar-SA"/>
          </w:rPr>
          <w:t xml:space="preserve">The lesbian, gay, bisexual and transgender charity - </w:t>
        </w:r>
      </w:hyperlink>
      <w:r w:rsidR="00F276FB" w:rsidRPr="00F276FB">
        <w:rPr>
          <w:rFonts w:asciiTheme="minorHAnsi" w:eastAsia="Times New Roman" w:hAnsiTheme="minorHAnsi" w:cstheme="minorHAnsi"/>
          <w:b/>
          <w:bCs/>
          <w:color w:val="0000FF"/>
          <w:lang w:eastAsia="en-GB" w:bidi="ar-SA"/>
        </w:rPr>
        <w:t>Educational Action Challenging Homophobia (EACH)</w:t>
      </w:r>
      <w:r w:rsidR="00F276FB" w:rsidRPr="00F276FB">
        <w:rPr>
          <w:rFonts w:asciiTheme="minorHAnsi" w:eastAsia="Times New Roman" w:hAnsiTheme="minorHAnsi" w:cstheme="minorHAnsi"/>
          <w:color w:val="0000FF"/>
          <w:lang w:eastAsia="en-GB" w:bidi="ar-SA"/>
        </w:rPr>
        <w:t xml:space="preserve"> – </w:t>
      </w:r>
      <w:hyperlink r:id="rId12" w:history="1">
        <w:r w:rsidR="00F276FB" w:rsidRPr="00F276FB">
          <w:rPr>
            <w:rFonts w:asciiTheme="minorHAnsi" w:eastAsia="Times New Roman" w:hAnsiTheme="minorHAnsi" w:cstheme="minorHAnsi"/>
            <w:color w:val="0000FF"/>
            <w:lang w:eastAsia="en-GB" w:bidi="ar-SA"/>
          </w:rPr>
          <w:t>www.eachaction.org.uk</w:t>
        </w:r>
      </w:hyperlink>
    </w:p>
    <w:p w14:paraId="09338AA0"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Educational Action Challenging Homophobia (EACH) is a charity and training agency helping people and organisations affected by homophobia.  The website gives guidance, contact details and a freephone helpline.</w:t>
      </w:r>
    </w:p>
    <w:p w14:paraId="1959CDCE"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25391BB9" w14:textId="77777777" w:rsidR="00F276FB" w:rsidRPr="00F276FB" w:rsidRDefault="0014654A" w:rsidP="00F276FB">
      <w:pPr>
        <w:widowControl/>
        <w:autoSpaceDE/>
        <w:autoSpaceDN/>
        <w:rPr>
          <w:rFonts w:asciiTheme="minorHAnsi" w:eastAsia="Times New Roman" w:hAnsiTheme="minorHAnsi" w:cstheme="minorHAnsi"/>
          <w:color w:val="000000"/>
          <w:lang w:eastAsia="en-GB" w:bidi="ar-SA"/>
        </w:rPr>
      </w:pPr>
      <w:hyperlink r:id="rId13" w:tgtFrame="_blank" w:history="1">
        <w:r w:rsidR="00F276FB" w:rsidRPr="00F276FB">
          <w:rPr>
            <w:rFonts w:asciiTheme="minorHAnsi" w:eastAsia="Times New Roman" w:hAnsiTheme="minorHAnsi" w:cstheme="minorHAnsi"/>
            <w:b/>
            <w:bCs/>
            <w:color w:val="0000FF"/>
            <w:lang w:eastAsia="en-GB" w:bidi="ar-SA"/>
          </w:rPr>
          <w:t>School's Out</w:t>
        </w:r>
        <w:r w:rsidR="00F276FB" w:rsidRPr="00F276FB">
          <w:rPr>
            <w:rFonts w:asciiTheme="minorHAnsi" w:eastAsia="Times New Roman" w:hAnsiTheme="minorHAnsi" w:cstheme="minorHAnsi"/>
            <w:color w:val="0000FF"/>
            <w:lang w:eastAsia="en-GB" w:bidi="ar-SA"/>
          </w:rPr>
          <w:t xml:space="preserve"> </w:t>
        </w:r>
      </w:hyperlink>
      <w:r w:rsidR="00F276FB" w:rsidRPr="00F276FB">
        <w:rPr>
          <w:rFonts w:asciiTheme="minorHAnsi" w:eastAsia="Times New Roman" w:hAnsiTheme="minorHAnsi" w:cstheme="minorHAnsi"/>
          <w:color w:val="0000FF"/>
          <w:lang w:eastAsia="en-GB" w:bidi="ar-SA"/>
        </w:rPr>
        <w:t>–</w:t>
      </w:r>
      <w:r w:rsidR="00F276FB" w:rsidRPr="00F276FB">
        <w:rPr>
          <w:rFonts w:asciiTheme="minorHAnsi" w:eastAsia="Times New Roman" w:hAnsiTheme="minorHAnsi" w:cstheme="minorHAnsi"/>
          <w:b/>
          <w:bCs/>
          <w:color w:val="0000FF"/>
          <w:lang w:eastAsia="en-GB" w:bidi="ar-SA"/>
        </w:rPr>
        <w:t xml:space="preserve"> </w:t>
      </w:r>
      <w:hyperlink r:id="rId14" w:history="1">
        <w:r w:rsidR="00F276FB" w:rsidRPr="00F276FB">
          <w:rPr>
            <w:rFonts w:asciiTheme="minorHAnsi" w:eastAsia="Times New Roman" w:hAnsiTheme="minorHAnsi" w:cstheme="minorHAnsi"/>
            <w:color w:val="0000FF"/>
            <w:lang w:eastAsia="en-GB" w:bidi="ar-SA"/>
          </w:rPr>
          <w:t>www.schools-out.org.uk</w:t>
        </w:r>
      </w:hyperlink>
      <w:r w:rsidR="00F276FB" w:rsidRPr="00F276FB">
        <w:rPr>
          <w:rFonts w:asciiTheme="minorHAnsi" w:eastAsia="Times New Roman" w:hAnsiTheme="minorHAnsi" w:cstheme="minorHAnsi"/>
          <w:b/>
          <w:bCs/>
          <w:color w:val="000000"/>
          <w:lang w:eastAsia="en-GB" w:bidi="ar-SA"/>
        </w:rPr>
        <w:t xml:space="preserve"> </w:t>
      </w:r>
    </w:p>
    <w:p w14:paraId="1AE9516A"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03E514BF" w14:textId="77777777" w:rsidR="00F276FB" w:rsidRPr="00F276FB" w:rsidRDefault="0014654A" w:rsidP="00F276FB">
      <w:pPr>
        <w:widowControl/>
        <w:autoSpaceDE/>
        <w:autoSpaceDN/>
        <w:rPr>
          <w:rFonts w:asciiTheme="minorHAnsi" w:eastAsia="Times New Roman" w:hAnsiTheme="minorHAnsi" w:cstheme="minorHAnsi"/>
          <w:color w:val="000000"/>
          <w:lang w:eastAsia="en-GB" w:bidi="ar-SA"/>
        </w:rPr>
      </w:pPr>
      <w:hyperlink r:id="rId15" w:tgtFrame="_blank" w:history="1">
        <w:r w:rsidR="00F276FB" w:rsidRPr="00F276FB">
          <w:rPr>
            <w:rFonts w:asciiTheme="minorHAnsi" w:eastAsia="Times New Roman" w:hAnsiTheme="minorHAnsi" w:cstheme="minorHAnsi"/>
            <w:b/>
            <w:bCs/>
            <w:color w:val="0000FF"/>
            <w:lang w:eastAsia="en-GB" w:bidi="ar-SA"/>
          </w:rPr>
          <w:t xml:space="preserve">Childnet International </w:t>
        </w:r>
      </w:hyperlink>
      <w:r w:rsidR="00F276FB" w:rsidRPr="00F276FB">
        <w:rPr>
          <w:rFonts w:asciiTheme="minorHAnsi" w:eastAsia="Times New Roman" w:hAnsiTheme="minorHAnsi" w:cstheme="minorHAnsi"/>
          <w:color w:val="0000FF"/>
          <w:lang w:eastAsia="en-GB" w:bidi="ar-SA"/>
        </w:rPr>
        <w:t>–</w:t>
      </w:r>
      <w:r w:rsidR="00F276FB" w:rsidRPr="00F276FB">
        <w:rPr>
          <w:rFonts w:asciiTheme="minorHAnsi" w:eastAsia="Times New Roman" w:hAnsiTheme="minorHAnsi" w:cstheme="minorHAnsi"/>
          <w:b/>
          <w:bCs/>
          <w:color w:val="0000FF"/>
          <w:lang w:eastAsia="en-GB" w:bidi="ar-SA"/>
        </w:rPr>
        <w:t xml:space="preserve"> </w:t>
      </w:r>
      <w:hyperlink r:id="rId16" w:history="1">
        <w:r w:rsidR="00F276FB" w:rsidRPr="00F276FB">
          <w:rPr>
            <w:rFonts w:asciiTheme="minorHAnsi" w:eastAsia="Times New Roman" w:hAnsiTheme="minorHAnsi" w:cstheme="minorHAnsi"/>
            <w:color w:val="0000FF"/>
            <w:lang w:eastAsia="en-GB" w:bidi="ar-SA"/>
          </w:rPr>
          <w:t>www.childnet-int.org</w:t>
        </w:r>
      </w:hyperlink>
    </w:p>
    <w:p w14:paraId="06599093"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lastRenderedPageBreak/>
        <w:t>Childnet International - The UK's safer internet centre</w:t>
      </w:r>
    </w:p>
    <w:p w14:paraId="350BF8D2"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27556A94"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b/>
          <w:bCs/>
          <w:color w:val="0000FF"/>
          <w:lang w:eastAsia="en-GB" w:bidi="ar-SA"/>
        </w:rPr>
        <w:t xml:space="preserve">NSPCC/ChildLine- </w:t>
      </w:r>
      <w:hyperlink r:id="rId17" w:history="1">
        <w:r w:rsidRPr="00F276FB">
          <w:rPr>
            <w:rFonts w:asciiTheme="minorHAnsi" w:eastAsia="Times New Roman" w:hAnsiTheme="minorHAnsi" w:cstheme="minorHAnsi"/>
            <w:b/>
            <w:bCs/>
            <w:color w:val="0000FF"/>
            <w:lang w:eastAsia="en-GB" w:bidi="ar-SA"/>
          </w:rPr>
          <w:t>www.nspcc.org.uk</w:t>
        </w:r>
      </w:hyperlink>
      <w:r w:rsidRPr="00F276FB">
        <w:rPr>
          <w:rFonts w:asciiTheme="minorHAnsi" w:eastAsia="Times New Roman" w:hAnsiTheme="minorHAnsi" w:cstheme="minorHAnsi"/>
          <w:b/>
          <w:bCs/>
          <w:color w:val="0000FF"/>
          <w:lang w:eastAsia="en-GB" w:bidi="ar-SA"/>
        </w:rPr>
        <w:t>,  </w:t>
      </w:r>
      <w:hyperlink r:id="rId18" w:history="1">
        <w:r w:rsidRPr="00F276FB">
          <w:rPr>
            <w:rFonts w:asciiTheme="minorHAnsi" w:eastAsia="Times New Roman" w:hAnsiTheme="minorHAnsi" w:cstheme="minorHAnsi"/>
            <w:b/>
            <w:bCs/>
            <w:color w:val="0000FF"/>
            <w:lang w:eastAsia="en-GB" w:bidi="ar-SA"/>
          </w:rPr>
          <w:t>www.childline.org.uk</w:t>
        </w:r>
      </w:hyperlink>
      <w:r w:rsidRPr="00F276FB">
        <w:rPr>
          <w:rFonts w:asciiTheme="minorHAnsi" w:eastAsia="Times New Roman" w:hAnsiTheme="minorHAnsi" w:cstheme="minorHAnsi"/>
          <w:b/>
          <w:bCs/>
          <w:color w:val="0000FF"/>
          <w:lang w:eastAsia="en-GB" w:bidi="ar-SA"/>
        </w:rPr>
        <w:t xml:space="preserve">   </w:t>
      </w:r>
    </w:p>
    <w:p w14:paraId="12E684E3"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ChildLine is a private and confidential service for children and young people up to the age of 19. NSPCC run several campaigns to support young people around bullying and internet safety</w:t>
      </w:r>
    </w:p>
    <w:p w14:paraId="3084B921"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6EBEF775"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b/>
          <w:bCs/>
          <w:color w:val="0000FF"/>
          <w:lang w:eastAsia="en-GB" w:bidi="ar-SA"/>
        </w:rPr>
        <w:t xml:space="preserve">Show Racism the Red Card – </w:t>
      </w:r>
      <w:hyperlink r:id="rId19" w:history="1">
        <w:r w:rsidRPr="00F276FB">
          <w:rPr>
            <w:rFonts w:asciiTheme="minorHAnsi" w:eastAsia="Times New Roman" w:hAnsiTheme="minorHAnsi" w:cstheme="minorHAnsi"/>
            <w:b/>
            <w:bCs/>
            <w:color w:val="0000FF"/>
            <w:lang w:eastAsia="en-GB" w:bidi="ar-SA"/>
          </w:rPr>
          <w:t>www.theredcard.org.uk</w:t>
        </w:r>
      </w:hyperlink>
      <w:r w:rsidRPr="00F276FB">
        <w:rPr>
          <w:rFonts w:asciiTheme="minorHAnsi" w:eastAsia="Times New Roman" w:hAnsiTheme="minorHAnsi" w:cstheme="minorHAnsi"/>
          <w:b/>
          <w:bCs/>
          <w:color w:val="000000"/>
          <w:lang w:eastAsia="en-GB" w:bidi="ar-SA"/>
        </w:rPr>
        <w:t xml:space="preserve"> </w:t>
      </w:r>
    </w:p>
    <w:p w14:paraId="2F2846DB" w14:textId="77777777" w:rsidR="00F276FB" w:rsidRPr="00F276FB" w:rsidRDefault="00F276FB" w:rsidP="00F276FB">
      <w:pPr>
        <w:widowControl/>
        <w:autoSpaceDE/>
        <w:autoSpaceDN/>
        <w:rPr>
          <w:rFonts w:asciiTheme="minorHAnsi" w:eastAsia="Times New Roman" w:hAnsiTheme="minorHAnsi" w:cstheme="minorHAnsi"/>
          <w:color w:val="000000"/>
          <w:lang w:eastAsia="en-GB" w:bidi="ar-SA"/>
        </w:rPr>
      </w:pPr>
      <w:r w:rsidRPr="00F276FB">
        <w:rPr>
          <w:rFonts w:asciiTheme="minorHAnsi" w:eastAsia="Times New Roman" w:hAnsiTheme="minorHAnsi" w:cstheme="minorHAnsi"/>
          <w:color w:val="000000"/>
          <w:lang w:eastAsia="en-GB" w:bidi="ar-SA"/>
        </w:rPr>
        <w:t> </w:t>
      </w:r>
    </w:p>
    <w:p w14:paraId="37330312" w14:textId="77777777" w:rsidR="00ED16CB" w:rsidRDefault="00ED16CB" w:rsidP="00F276FB">
      <w:pPr>
        <w:widowControl/>
        <w:autoSpaceDE/>
        <w:autoSpaceDN/>
        <w:rPr>
          <w:rFonts w:asciiTheme="minorHAnsi" w:eastAsia="Times New Roman" w:hAnsiTheme="minorHAnsi" w:cstheme="minorHAnsi"/>
          <w:color w:val="000000"/>
          <w:lang w:eastAsia="en-GB" w:bidi="ar-SA"/>
        </w:rPr>
      </w:pPr>
    </w:p>
    <w:p w14:paraId="3B099644" w14:textId="25B99FE4" w:rsidR="00355F35" w:rsidRDefault="00D54976" w:rsidP="00355F35">
      <w:pPr>
        <w:pStyle w:val="Default"/>
        <w:rPr>
          <w:rFonts w:asciiTheme="minorHAnsi" w:hAnsiTheme="minorHAnsi"/>
          <w:sz w:val="22"/>
          <w:szCs w:val="22"/>
        </w:rPr>
      </w:pPr>
      <w:r>
        <w:rPr>
          <w:rFonts w:asciiTheme="minorHAnsi" w:hAnsiTheme="minorHAnsi"/>
          <w:sz w:val="22"/>
          <w:szCs w:val="22"/>
        </w:rPr>
        <w:t>Policy Approved:  November 2021</w:t>
      </w:r>
      <w:r w:rsidR="0003172B">
        <w:rPr>
          <w:rFonts w:asciiTheme="minorHAnsi" w:hAnsiTheme="minorHAnsi"/>
          <w:sz w:val="22"/>
          <w:szCs w:val="22"/>
        </w:rPr>
        <w:t xml:space="preserve">               </w:t>
      </w:r>
      <w:r w:rsidR="00355F35">
        <w:rPr>
          <w:rFonts w:asciiTheme="minorHAnsi" w:hAnsiTheme="minorHAnsi"/>
          <w:sz w:val="22"/>
          <w:szCs w:val="22"/>
        </w:rPr>
        <w:t>D</w:t>
      </w:r>
      <w:r>
        <w:rPr>
          <w:rFonts w:asciiTheme="minorHAnsi" w:hAnsiTheme="minorHAnsi"/>
          <w:sz w:val="22"/>
          <w:szCs w:val="22"/>
        </w:rPr>
        <w:t>ate for reviewing: November 2023</w:t>
      </w:r>
      <w:r w:rsidR="00355F35">
        <w:rPr>
          <w:rFonts w:asciiTheme="minorHAnsi" w:hAnsiTheme="minorHAnsi"/>
          <w:sz w:val="22"/>
          <w:szCs w:val="22"/>
        </w:rPr>
        <w:t xml:space="preserve"> </w:t>
      </w:r>
    </w:p>
    <w:p w14:paraId="79D6888A" w14:textId="77777777" w:rsidR="00E9672E" w:rsidRDefault="00E9672E">
      <w:pPr>
        <w:pStyle w:val="BodyText"/>
        <w:ind w:left="120"/>
      </w:pPr>
    </w:p>
    <w:sectPr w:rsidR="00E9672E" w:rsidSect="00612CE8">
      <w:headerReference w:type="default" r:id="rId20"/>
      <w:footerReference w:type="default" r:id="rId21"/>
      <w:pgSz w:w="11910" w:h="16840"/>
      <w:pgMar w:top="1240" w:right="1680" w:bottom="1240" w:left="1680" w:header="710"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2223" w14:textId="77777777" w:rsidR="0014654A" w:rsidRDefault="0014654A">
      <w:r>
        <w:separator/>
      </w:r>
    </w:p>
  </w:endnote>
  <w:endnote w:type="continuationSeparator" w:id="0">
    <w:p w14:paraId="5F6C847F" w14:textId="77777777" w:rsidR="0014654A" w:rsidRDefault="0014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FBBF" w14:textId="77777777" w:rsidR="00E9672E" w:rsidRDefault="0063039A">
    <w:pPr>
      <w:pStyle w:val="BodyText"/>
      <w:spacing w:line="14" w:lineRule="auto"/>
      <w:rPr>
        <w:sz w:val="20"/>
      </w:rPr>
    </w:pPr>
    <w:r>
      <w:rPr>
        <w:noProof/>
        <w:lang w:val="en-GB" w:eastAsia="en-GB" w:bidi="ar-SA"/>
      </w:rPr>
      <mc:AlternateContent>
        <mc:Choice Requires="wps">
          <w:drawing>
            <wp:anchor distT="0" distB="0" distL="114300" distR="114300" simplePos="0" relativeHeight="251468800" behindDoc="1" locked="0" layoutInCell="1" allowOverlap="1" wp14:anchorId="44C91A3C" wp14:editId="72004F54">
              <wp:simplePos x="0" y="0"/>
              <wp:positionH relativeFrom="page">
                <wp:posOffset>1117600</wp:posOffset>
              </wp:positionH>
              <wp:positionV relativeFrom="page">
                <wp:posOffset>9882505</wp:posOffset>
              </wp:positionV>
              <wp:extent cx="127000" cy="194310"/>
              <wp:effectExtent l="0" t="0" r="635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DC5BF" w14:textId="6878B44C" w:rsidR="00E9672E" w:rsidRDefault="00612CE8">
                          <w:pPr>
                            <w:spacing w:before="10"/>
                            <w:ind w:left="40"/>
                            <w:rPr>
                              <w:rFonts w:ascii="Times New Roman"/>
                              <w:sz w:val="24"/>
                            </w:rPr>
                          </w:pPr>
                          <w:r>
                            <w:fldChar w:fldCharType="begin"/>
                          </w:r>
                          <w:r w:rsidR="00901254">
                            <w:rPr>
                              <w:rFonts w:ascii="Times New Roman"/>
                              <w:sz w:val="24"/>
                            </w:rPr>
                            <w:instrText xml:space="preserve"> PAGE </w:instrText>
                          </w:r>
                          <w:r>
                            <w:fldChar w:fldCharType="separate"/>
                          </w:r>
                          <w:r w:rsidR="00445C99">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A3C" id="_x0000_t202" coordsize="21600,21600" o:spt="202" path="m,l,21600r21600,l21600,xe">
              <v:stroke joinstyle="miter"/>
              <v:path gradientshapeok="t" o:connecttype="rect"/>
            </v:shapetype>
            <v:shape id="Text Box 1" o:spid="_x0000_s1027" type="#_x0000_t202" style="position:absolute;margin-left:88pt;margin-top:778.15pt;width:10pt;height:15.3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" filled="f" stroked="f">
              <v:textbox inset="0,0,0,0">
                <w:txbxContent>
                  <w:p w14:paraId="725DC5BF" w14:textId="6878B44C" w:rsidR="00E9672E" w:rsidRDefault="00612CE8">
                    <w:pPr>
                      <w:spacing w:before="10"/>
                      <w:ind w:left="40"/>
                      <w:rPr>
                        <w:rFonts w:ascii="Times New Roman"/>
                        <w:sz w:val="24"/>
                      </w:rPr>
                    </w:pPr>
                    <w:r>
                      <w:fldChar w:fldCharType="begin"/>
                    </w:r>
                    <w:r w:rsidR="00901254">
                      <w:rPr>
                        <w:rFonts w:ascii="Times New Roman"/>
                        <w:sz w:val="24"/>
                      </w:rPr>
                      <w:instrText xml:space="preserve"> PAGE </w:instrText>
                    </w:r>
                    <w:r>
                      <w:fldChar w:fldCharType="separate"/>
                    </w:r>
                    <w:r w:rsidR="00445C99">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1C03" w14:textId="77777777" w:rsidR="0014654A" w:rsidRDefault="0014654A">
      <w:r>
        <w:separator/>
      </w:r>
    </w:p>
  </w:footnote>
  <w:footnote w:type="continuationSeparator" w:id="0">
    <w:p w14:paraId="293D08A4" w14:textId="77777777" w:rsidR="0014654A" w:rsidRDefault="001465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CF31A" w14:textId="77777777" w:rsidR="00E9672E" w:rsidRDefault="0063039A">
    <w:pPr>
      <w:pStyle w:val="BodyText"/>
      <w:spacing w:line="14" w:lineRule="auto"/>
      <w:rPr>
        <w:sz w:val="20"/>
      </w:rPr>
    </w:pPr>
    <w:r>
      <w:rPr>
        <w:noProof/>
        <w:lang w:val="en-GB" w:eastAsia="en-GB" w:bidi="ar-SA"/>
      </w:rPr>
      <mc:AlternateContent>
        <mc:Choice Requires="wps">
          <w:drawing>
            <wp:anchor distT="0" distB="0" distL="114300" distR="114300" simplePos="0" relativeHeight="251467776" behindDoc="1" locked="0" layoutInCell="1" allowOverlap="1" wp14:anchorId="144D2B41" wp14:editId="6F810C7D">
              <wp:simplePos x="0" y="0"/>
              <wp:positionH relativeFrom="page">
                <wp:posOffset>1133475</wp:posOffset>
              </wp:positionH>
              <wp:positionV relativeFrom="page">
                <wp:posOffset>438150</wp:posOffset>
              </wp:positionV>
              <wp:extent cx="2085975" cy="369570"/>
              <wp:effectExtent l="0" t="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03A10" w14:textId="77777777" w:rsidR="00901254" w:rsidRDefault="00901254">
                          <w:pPr>
                            <w:spacing w:before="10"/>
                            <w:ind w:left="20" w:right="1"/>
                            <w:rPr>
                              <w:rFonts w:ascii="Times New Roman"/>
                              <w:sz w:val="24"/>
                            </w:rPr>
                          </w:pPr>
                          <w:r>
                            <w:rPr>
                              <w:rFonts w:ascii="Times New Roman"/>
                              <w:sz w:val="24"/>
                            </w:rPr>
                            <w:t xml:space="preserve">Anti-Bullying Policy </w:t>
                          </w:r>
                        </w:p>
                        <w:p w14:paraId="6AF024B1" w14:textId="77777777" w:rsidR="00E9672E" w:rsidRDefault="00362617">
                          <w:pPr>
                            <w:spacing w:before="10"/>
                            <w:ind w:left="20" w:right="1"/>
                            <w:rPr>
                              <w:rFonts w:ascii="Times New Roman"/>
                              <w:sz w:val="24"/>
                            </w:rPr>
                          </w:pPr>
                          <w:r>
                            <w:rPr>
                              <w:rFonts w:ascii="Times New Roman"/>
                              <w:sz w:val="24"/>
                            </w:rPr>
                            <w:t>Reviewed November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D2B41" id="_x0000_t202" coordsize="21600,21600" o:spt="202" path="m,l,21600r21600,l21600,xe">
              <v:stroke joinstyle="miter"/>
              <v:path gradientshapeok="t" o:connecttype="rect"/>
            </v:shapetype>
            <v:shape id="Text Box 2" o:spid="_x0000_s1026" type="#_x0000_t202" style="position:absolute;margin-left:89.25pt;margin-top:34.5pt;width:164.25pt;height:29.1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1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" filled="f" stroked="f">
              <v:textbox inset="0,0,0,0">
                <w:txbxContent>
                  <w:p w14:paraId="10F03A10" w14:textId="77777777" w:rsidR="00901254" w:rsidRDefault="00901254">
                    <w:pPr>
                      <w:spacing w:before="10"/>
                      <w:ind w:left="20" w:right="1"/>
                      <w:rPr>
                        <w:rFonts w:ascii="Times New Roman"/>
                        <w:sz w:val="24"/>
                      </w:rPr>
                    </w:pPr>
                    <w:r>
                      <w:rPr>
                        <w:rFonts w:ascii="Times New Roman"/>
                        <w:sz w:val="24"/>
                      </w:rPr>
                      <w:t xml:space="preserve">Anti-Bullying Policy </w:t>
                    </w:r>
                  </w:p>
                  <w:p w14:paraId="6AF024B1" w14:textId="77777777" w:rsidR="00E9672E" w:rsidRDefault="00362617">
                    <w:pPr>
                      <w:spacing w:before="10"/>
                      <w:ind w:left="20" w:right="1"/>
                      <w:rPr>
                        <w:rFonts w:ascii="Times New Roman"/>
                        <w:sz w:val="24"/>
                      </w:rPr>
                    </w:pPr>
                    <w:r>
                      <w:rPr>
                        <w:rFonts w:ascii="Times New Roman"/>
                        <w:sz w:val="24"/>
                      </w:rPr>
                      <w:t>Reviewed November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78A"/>
    <w:multiLevelType w:val="hybridMultilevel"/>
    <w:tmpl w:val="054C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B2DFA"/>
    <w:multiLevelType w:val="hybridMultilevel"/>
    <w:tmpl w:val="2BA2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E7750"/>
    <w:multiLevelType w:val="multilevel"/>
    <w:tmpl w:val="2344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07D0D"/>
    <w:multiLevelType w:val="multilevel"/>
    <w:tmpl w:val="4416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B5E80"/>
    <w:multiLevelType w:val="multilevel"/>
    <w:tmpl w:val="3EBA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87DAA"/>
    <w:multiLevelType w:val="hybridMultilevel"/>
    <w:tmpl w:val="7ECE08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18422D4"/>
    <w:multiLevelType w:val="hybridMultilevel"/>
    <w:tmpl w:val="BA0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D77C4"/>
    <w:multiLevelType w:val="hybridMultilevel"/>
    <w:tmpl w:val="C60C3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46D48"/>
    <w:multiLevelType w:val="hybridMultilevel"/>
    <w:tmpl w:val="71CA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D2A2D"/>
    <w:multiLevelType w:val="hybridMultilevel"/>
    <w:tmpl w:val="9C7CC57C"/>
    <w:lvl w:ilvl="0" w:tplc="992EEDF0">
      <w:numFmt w:val="bullet"/>
      <w:lvlText w:val="•"/>
      <w:lvlJc w:val="left"/>
      <w:pPr>
        <w:ind w:left="281" w:hanging="161"/>
      </w:pPr>
      <w:rPr>
        <w:rFonts w:ascii="Calibri" w:eastAsia="Calibri" w:hAnsi="Calibri" w:cs="Calibri" w:hint="default"/>
        <w:w w:val="100"/>
        <w:sz w:val="22"/>
        <w:szCs w:val="22"/>
        <w:lang w:val="en-US" w:eastAsia="en-US" w:bidi="en-US"/>
      </w:rPr>
    </w:lvl>
    <w:lvl w:ilvl="1" w:tplc="923A242C">
      <w:numFmt w:val="bullet"/>
      <w:lvlText w:val="•"/>
      <w:lvlJc w:val="left"/>
      <w:pPr>
        <w:ind w:left="1106" w:hanging="161"/>
      </w:pPr>
      <w:rPr>
        <w:rFonts w:hint="default"/>
        <w:lang w:val="en-US" w:eastAsia="en-US" w:bidi="en-US"/>
      </w:rPr>
    </w:lvl>
    <w:lvl w:ilvl="2" w:tplc="1ECCD0B4">
      <w:numFmt w:val="bullet"/>
      <w:lvlText w:val="•"/>
      <w:lvlJc w:val="left"/>
      <w:pPr>
        <w:ind w:left="1933" w:hanging="161"/>
      </w:pPr>
      <w:rPr>
        <w:rFonts w:hint="default"/>
        <w:lang w:val="en-US" w:eastAsia="en-US" w:bidi="en-US"/>
      </w:rPr>
    </w:lvl>
    <w:lvl w:ilvl="3" w:tplc="1F902E94">
      <w:numFmt w:val="bullet"/>
      <w:lvlText w:val="•"/>
      <w:lvlJc w:val="left"/>
      <w:pPr>
        <w:ind w:left="2759" w:hanging="161"/>
      </w:pPr>
      <w:rPr>
        <w:rFonts w:hint="default"/>
        <w:lang w:val="en-US" w:eastAsia="en-US" w:bidi="en-US"/>
      </w:rPr>
    </w:lvl>
    <w:lvl w:ilvl="4" w:tplc="7430C39A">
      <w:numFmt w:val="bullet"/>
      <w:lvlText w:val="•"/>
      <w:lvlJc w:val="left"/>
      <w:pPr>
        <w:ind w:left="3586" w:hanging="161"/>
      </w:pPr>
      <w:rPr>
        <w:rFonts w:hint="default"/>
        <w:lang w:val="en-US" w:eastAsia="en-US" w:bidi="en-US"/>
      </w:rPr>
    </w:lvl>
    <w:lvl w:ilvl="5" w:tplc="A6E42A68">
      <w:numFmt w:val="bullet"/>
      <w:lvlText w:val="•"/>
      <w:lvlJc w:val="left"/>
      <w:pPr>
        <w:ind w:left="4413" w:hanging="161"/>
      </w:pPr>
      <w:rPr>
        <w:rFonts w:hint="default"/>
        <w:lang w:val="en-US" w:eastAsia="en-US" w:bidi="en-US"/>
      </w:rPr>
    </w:lvl>
    <w:lvl w:ilvl="6" w:tplc="310C198E">
      <w:numFmt w:val="bullet"/>
      <w:lvlText w:val="•"/>
      <w:lvlJc w:val="left"/>
      <w:pPr>
        <w:ind w:left="5239" w:hanging="161"/>
      </w:pPr>
      <w:rPr>
        <w:rFonts w:hint="default"/>
        <w:lang w:val="en-US" w:eastAsia="en-US" w:bidi="en-US"/>
      </w:rPr>
    </w:lvl>
    <w:lvl w:ilvl="7" w:tplc="AEC65C6A">
      <w:numFmt w:val="bullet"/>
      <w:lvlText w:val="•"/>
      <w:lvlJc w:val="left"/>
      <w:pPr>
        <w:ind w:left="6066" w:hanging="161"/>
      </w:pPr>
      <w:rPr>
        <w:rFonts w:hint="default"/>
        <w:lang w:val="en-US" w:eastAsia="en-US" w:bidi="en-US"/>
      </w:rPr>
    </w:lvl>
    <w:lvl w:ilvl="8" w:tplc="D10A0320">
      <w:numFmt w:val="bullet"/>
      <w:lvlText w:val="•"/>
      <w:lvlJc w:val="left"/>
      <w:pPr>
        <w:ind w:left="6893" w:hanging="161"/>
      </w:pPr>
      <w:rPr>
        <w:rFonts w:hint="default"/>
        <w:lang w:val="en-US" w:eastAsia="en-US" w:bidi="en-US"/>
      </w:rPr>
    </w:lvl>
  </w:abstractNum>
  <w:abstractNum w:abstractNumId="10" w15:restartNumberingAfterBreak="0">
    <w:nsid w:val="1CB3482C"/>
    <w:multiLevelType w:val="hybridMultilevel"/>
    <w:tmpl w:val="E1DE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A012A"/>
    <w:multiLevelType w:val="multilevel"/>
    <w:tmpl w:val="B92A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646F6"/>
    <w:multiLevelType w:val="hybridMultilevel"/>
    <w:tmpl w:val="0062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335E9"/>
    <w:multiLevelType w:val="hybridMultilevel"/>
    <w:tmpl w:val="CFA6C8F2"/>
    <w:lvl w:ilvl="0" w:tplc="6FDE0FF4">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664033C0">
      <w:numFmt w:val="bullet"/>
      <w:lvlText w:val="•"/>
      <w:lvlJc w:val="left"/>
      <w:pPr>
        <w:ind w:left="962" w:hanging="219"/>
      </w:pPr>
      <w:rPr>
        <w:rFonts w:hint="default"/>
        <w:lang w:val="en-US" w:eastAsia="en-US" w:bidi="en-US"/>
      </w:rPr>
    </w:lvl>
    <w:lvl w:ilvl="2" w:tplc="9FEC8C4A">
      <w:numFmt w:val="bullet"/>
      <w:lvlText w:val="•"/>
      <w:lvlJc w:val="left"/>
      <w:pPr>
        <w:ind w:left="1805" w:hanging="219"/>
      </w:pPr>
      <w:rPr>
        <w:rFonts w:hint="default"/>
        <w:lang w:val="en-US" w:eastAsia="en-US" w:bidi="en-US"/>
      </w:rPr>
    </w:lvl>
    <w:lvl w:ilvl="3" w:tplc="9AA89BC4">
      <w:numFmt w:val="bullet"/>
      <w:lvlText w:val="•"/>
      <w:lvlJc w:val="left"/>
      <w:pPr>
        <w:ind w:left="2647" w:hanging="219"/>
      </w:pPr>
      <w:rPr>
        <w:rFonts w:hint="default"/>
        <w:lang w:val="en-US" w:eastAsia="en-US" w:bidi="en-US"/>
      </w:rPr>
    </w:lvl>
    <w:lvl w:ilvl="4" w:tplc="343EAEB8">
      <w:numFmt w:val="bullet"/>
      <w:lvlText w:val="•"/>
      <w:lvlJc w:val="left"/>
      <w:pPr>
        <w:ind w:left="3490" w:hanging="219"/>
      </w:pPr>
      <w:rPr>
        <w:rFonts w:hint="default"/>
        <w:lang w:val="en-US" w:eastAsia="en-US" w:bidi="en-US"/>
      </w:rPr>
    </w:lvl>
    <w:lvl w:ilvl="5" w:tplc="76C4CF92">
      <w:numFmt w:val="bullet"/>
      <w:lvlText w:val="•"/>
      <w:lvlJc w:val="left"/>
      <w:pPr>
        <w:ind w:left="4333" w:hanging="219"/>
      </w:pPr>
      <w:rPr>
        <w:rFonts w:hint="default"/>
        <w:lang w:val="en-US" w:eastAsia="en-US" w:bidi="en-US"/>
      </w:rPr>
    </w:lvl>
    <w:lvl w:ilvl="6" w:tplc="CC543984">
      <w:numFmt w:val="bullet"/>
      <w:lvlText w:val="•"/>
      <w:lvlJc w:val="left"/>
      <w:pPr>
        <w:ind w:left="5175" w:hanging="219"/>
      </w:pPr>
      <w:rPr>
        <w:rFonts w:hint="default"/>
        <w:lang w:val="en-US" w:eastAsia="en-US" w:bidi="en-US"/>
      </w:rPr>
    </w:lvl>
    <w:lvl w:ilvl="7" w:tplc="CA9A2128">
      <w:numFmt w:val="bullet"/>
      <w:lvlText w:val="•"/>
      <w:lvlJc w:val="left"/>
      <w:pPr>
        <w:ind w:left="6018" w:hanging="219"/>
      </w:pPr>
      <w:rPr>
        <w:rFonts w:hint="default"/>
        <w:lang w:val="en-US" w:eastAsia="en-US" w:bidi="en-US"/>
      </w:rPr>
    </w:lvl>
    <w:lvl w:ilvl="8" w:tplc="845E89A8">
      <w:numFmt w:val="bullet"/>
      <w:lvlText w:val="•"/>
      <w:lvlJc w:val="left"/>
      <w:pPr>
        <w:ind w:left="6861" w:hanging="219"/>
      </w:pPr>
      <w:rPr>
        <w:rFonts w:hint="default"/>
        <w:lang w:val="en-US" w:eastAsia="en-US" w:bidi="en-US"/>
      </w:rPr>
    </w:lvl>
  </w:abstractNum>
  <w:abstractNum w:abstractNumId="14" w15:restartNumberingAfterBreak="0">
    <w:nsid w:val="2B713A43"/>
    <w:multiLevelType w:val="multilevel"/>
    <w:tmpl w:val="B8D2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CF1153"/>
    <w:multiLevelType w:val="hybridMultilevel"/>
    <w:tmpl w:val="56848BC8"/>
    <w:lvl w:ilvl="0" w:tplc="5380B116">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0F7A2832">
      <w:numFmt w:val="bullet"/>
      <w:lvlText w:val="•"/>
      <w:lvlJc w:val="left"/>
      <w:pPr>
        <w:ind w:left="962" w:hanging="219"/>
      </w:pPr>
      <w:rPr>
        <w:rFonts w:hint="default"/>
        <w:lang w:val="en-US" w:eastAsia="en-US" w:bidi="en-US"/>
      </w:rPr>
    </w:lvl>
    <w:lvl w:ilvl="2" w:tplc="5F0A5F46">
      <w:numFmt w:val="bullet"/>
      <w:lvlText w:val="•"/>
      <w:lvlJc w:val="left"/>
      <w:pPr>
        <w:ind w:left="1805" w:hanging="219"/>
      </w:pPr>
      <w:rPr>
        <w:rFonts w:hint="default"/>
        <w:lang w:val="en-US" w:eastAsia="en-US" w:bidi="en-US"/>
      </w:rPr>
    </w:lvl>
    <w:lvl w:ilvl="3" w:tplc="8A345E1E">
      <w:numFmt w:val="bullet"/>
      <w:lvlText w:val="•"/>
      <w:lvlJc w:val="left"/>
      <w:pPr>
        <w:ind w:left="2647" w:hanging="219"/>
      </w:pPr>
      <w:rPr>
        <w:rFonts w:hint="default"/>
        <w:lang w:val="en-US" w:eastAsia="en-US" w:bidi="en-US"/>
      </w:rPr>
    </w:lvl>
    <w:lvl w:ilvl="4" w:tplc="F79A8C34">
      <w:numFmt w:val="bullet"/>
      <w:lvlText w:val="•"/>
      <w:lvlJc w:val="left"/>
      <w:pPr>
        <w:ind w:left="3490" w:hanging="219"/>
      </w:pPr>
      <w:rPr>
        <w:rFonts w:hint="default"/>
        <w:lang w:val="en-US" w:eastAsia="en-US" w:bidi="en-US"/>
      </w:rPr>
    </w:lvl>
    <w:lvl w:ilvl="5" w:tplc="2624BF5A">
      <w:numFmt w:val="bullet"/>
      <w:lvlText w:val="•"/>
      <w:lvlJc w:val="left"/>
      <w:pPr>
        <w:ind w:left="4333" w:hanging="219"/>
      </w:pPr>
      <w:rPr>
        <w:rFonts w:hint="default"/>
        <w:lang w:val="en-US" w:eastAsia="en-US" w:bidi="en-US"/>
      </w:rPr>
    </w:lvl>
    <w:lvl w:ilvl="6" w:tplc="7056ED9C">
      <w:numFmt w:val="bullet"/>
      <w:lvlText w:val="•"/>
      <w:lvlJc w:val="left"/>
      <w:pPr>
        <w:ind w:left="5175" w:hanging="219"/>
      </w:pPr>
      <w:rPr>
        <w:rFonts w:hint="default"/>
        <w:lang w:val="en-US" w:eastAsia="en-US" w:bidi="en-US"/>
      </w:rPr>
    </w:lvl>
    <w:lvl w:ilvl="7" w:tplc="FB823D72">
      <w:numFmt w:val="bullet"/>
      <w:lvlText w:val="•"/>
      <w:lvlJc w:val="left"/>
      <w:pPr>
        <w:ind w:left="6018" w:hanging="219"/>
      </w:pPr>
      <w:rPr>
        <w:rFonts w:hint="default"/>
        <w:lang w:val="en-US" w:eastAsia="en-US" w:bidi="en-US"/>
      </w:rPr>
    </w:lvl>
    <w:lvl w:ilvl="8" w:tplc="D2163532">
      <w:numFmt w:val="bullet"/>
      <w:lvlText w:val="•"/>
      <w:lvlJc w:val="left"/>
      <w:pPr>
        <w:ind w:left="6861" w:hanging="219"/>
      </w:pPr>
      <w:rPr>
        <w:rFonts w:hint="default"/>
        <w:lang w:val="en-US" w:eastAsia="en-US" w:bidi="en-US"/>
      </w:rPr>
    </w:lvl>
  </w:abstractNum>
  <w:abstractNum w:abstractNumId="16" w15:restartNumberingAfterBreak="0">
    <w:nsid w:val="30F84540"/>
    <w:multiLevelType w:val="hybridMultilevel"/>
    <w:tmpl w:val="B84C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C7A7E"/>
    <w:multiLevelType w:val="multilevel"/>
    <w:tmpl w:val="ED7C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209F0"/>
    <w:multiLevelType w:val="multilevel"/>
    <w:tmpl w:val="E264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737C0E"/>
    <w:multiLevelType w:val="multilevel"/>
    <w:tmpl w:val="FCC8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2C4AEA"/>
    <w:multiLevelType w:val="multilevel"/>
    <w:tmpl w:val="6F4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F77EE6"/>
    <w:multiLevelType w:val="hybridMultilevel"/>
    <w:tmpl w:val="419E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D6A84"/>
    <w:multiLevelType w:val="hybridMultilevel"/>
    <w:tmpl w:val="1C26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F666B7"/>
    <w:multiLevelType w:val="hybridMultilevel"/>
    <w:tmpl w:val="B9E2BF90"/>
    <w:lvl w:ilvl="0" w:tplc="08090001">
      <w:start w:val="1"/>
      <w:numFmt w:val="bullet"/>
      <w:lvlText w:val=""/>
      <w:lvlJc w:val="left"/>
      <w:pPr>
        <w:ind w:left="720" w:hanging="360"/>
      </w:pPr>
      <w:rPr>
        <w:rFonts w:ascii="Symbol" w:hAnsi="Symbol" w:hint="default"/>
      </w:rPr>
    </w:lvl>
    <w:lvl w:ilvl="1" w:tplc="7102FA52">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8326CC"/>
    <w:multiLevelType w:val="hybridMultilevel"/>
    <w:tmpl w:val="4634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01A37"/>
    <w:multiLevelType w:val="hybridMultilevel"/>
    <w:tmpl w:val="47D2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D75DD"/>
    <w:multiLevelType w:val="multilevel"/>
    <w:tmpl w:val="E9AE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B95C33"/>
    <w:multiLevelType w:val="hybridMultilevel"/>
    <w:tmpl w:val="CDE8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D59EE"/>
    <w:multiLevelType w:val="multilevel"/>
    <w:tmpl w:val="8FFC4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1E676F"/>
    <w:multiLevelType w:val="multilevel"/>
    <w:tmpl w:val="996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D4511A"/>
    <w:multiLevelType w:val="hybridMultilevel"/>
    <w:tmpl w:val="548AA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D0F54"/>
    <w:multiLevelType w:val="hybridMultilevel"/>
    <w:tmpl w:val="6BB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66610"/>
    <w:multiLevelType w:val="hybridMultilevel"/>
    <w:tmpl w:val="96C238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661D458A"/>
    <w:multiLevelType w:val="hybridMultilevel"/>
    <w:tmpl w:val="F7F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7262D"/>
    <w:multiLevelType w:val="multilevel"/>
    <w:tmpl w:val="A198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E24D2"/>
    <w:multiLevelType w:val="multilevel"/>
    <w:tmpl w:val="74F2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301163"/>
    <w:multiLevelType w:val="multilevel"/>
    <w:tmpl w:val="6A3E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2A03D2"/>
    <w:multiLevelType w:val="hybridMultilevel"/>
    <w:tmpl w:val="82A0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364BAF"/>
    <w:multiLevelType w:val="hybridMultilevel"/>
    <w:tmpl w:val="37066A1C"/>
    <w:lvl w:ilvl="0" w:tplc="08090001">
      <w:start w:val="1"/>
      <w:numFmt w:val="bullet"/>
      <w:lvlText w:val=""/>
      <w:lvlJc w:val="left"/>
      <w:pPr>
        <w:ind w:left="720" w:hanging="360"/>
      </w:pPr>
      <w:rPr>
        <w:rFonts w:ascii="Symbol" w:hAnsi="Symbol" w:hint="default"/>
      </w:rPr>
    </w:lvl>
    <w:lvl w:ilvl="1" w:tplc="2062CA3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8B0D60"/>
    <w:multiLevelType w:val="hybridMultilevel"/>
    <w:tmpl w:val="82069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D55218"/>
    <w:multiLevelType w:val="hybridMultilevel"/>
    <w:tmpl w:val="3BE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7"/>
  </w:num>
  <w:num w:numId="5">
    <w:abstractNumId w:val="2"/>
  </w:num>
  <w:num w:numId="6">
    <w:abstractNumId w:val="19"/>
  </w:num>
  <w:num w:numId="7">
    <w:abstractNumId w:val="3"/>
  </w:num>
  <w:num w:numId="8">
    <w:abstractNumId w:val="18"/>
  </w:num>
  <w:num w:numId="9">
    <w:abstractNumId w:val="36"/>
  </w:num>
  <w:num w:numId="10">
    <w:abstractNumId w:val="26"/>
  </w:num>
  <w:num w:numId="11">
    <w:abstractNumId w:val="35"/>
  </w:num>
  <w:num w:numId="12">
    <w:abstractNumId w:val="14"/>
  </w:num>
  <w:num w:numId="13">
    <w:abstractNumId w:val="4"/>
  </w:num>
  <w:num w:numId="14">
    <w:abstractNumId w:val="34"/>
  </w:num>
  <w:num w:numId="15">
    <w:abstractNumId w:val="29"/>
  </w:num>
  <w:num w:numId="16">
    <w:abstractNumId w:val="28"/>
  </w:num>
  <w:num w:numId="17">
    <w:abstractNumId w:val="20"/>
  </w:num>
  <w:num w:numId="18">
    <w:abstractNumId w:val="22"/>
  </w:num>
  <w:num w:numId="19">
    <w:abstractNumId w:val="1"/>
  </w:num>
  <w:num w:numId="20">
    <w:abstractNumId w:val="33"/>
  </w:num>
  <w:num w:numId="21">
    <w:abstractNumId w:val="23"/>
  </w:num>
  <w:num w:numId="22">
    <w:abstractNumId w:val="7"/>
  </w:num>
  <w:num w:numId="23">
    <w:abstractNumId w:val="16"/>
  </w:num>
  <w:num w:numId="24">
    <w:abstractNumId w:val="39"/>
  </w:num>
  <w:num w:numId="25">
    <w:abstractNumId w:val="10"/>
  </w:num>
  <w:num w:numId="26">
    <w:abstractNumId w:val="37"/>
  </w:num>
  <w:num w:numId="27">
    <w:abstractNumId w:val="6"/>
  </w:num>
  <w:num w:numId="28">
    <w:abstractNumId w:val="27"/>
  </w:num>
  <w:num w:numId="29">
    <w:abstractNumId w:val="24"/>
  </w:num>
  <w:num w:numId="30">
    <w:abstractNumId w:val="8"/>
  </w:num>
  <w:num w:numId="31">
    <w:abstractNumId w:val="40"/>
  </w:num>
  <w:num w:numId="32">
    <w:abstractNumId w:val="5"/>
  </w:num>
  <w:num w:numId="33">
    <w:abstractNumId w:val="32"/>
  </w:num>
  <w:num w:numId="34">
    <w:abstractNumId w:val="31"/>
  </w:num>
  <w:num w:numId="35">
    <w:abstractNumId w:val="12"/>
  </w:num>
  <w:num w:numId="36">
    <w:abstractNumId w:val="21"/>
  </w:num>
  <w:num w:numId="37">
    <w:abstractNumId w:val="38"/>
  </w:num>
  <w:num w:numId="38">
    <w:abstractNumId w:val="30"/>
  </w:num>
  <w:num w:numId="39">
    <w:abstractNumId w:val="25"/>
  </w:num>
  <w:num w:numId="40">
    <w:abstractNumId w:val="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2E"/>
    <w:rsid w:val="0003172B"/>
    <w:rsid w:val="000C1D84"/>
    <w:rsid w:val="000F48FF"/>
    <w:rsid w:val="0014654A"/>
    <w:rsid w:val="0021008A"/>
    <w:rsid w:val="002C31C1"/>
    <w:rsid w:val="002D5C41"/>
    <w:rsid w:val="00355F35"/>
    <w:rsid w:val="00362617"/>
    <w:rsid w:val="00401C58"/>
    <w:rsid w:val="00445872"/>
    <w:rsid w:val="00445C99"/>
    <w:rsid w:val="004675C2"/>
    <w:rsid w:val="004B0E7D"/>
    <w:rsid w:val="004E6BD0"/>
    <w:rsid w:val="004F1706"/>
    <w:rsid w:val="005141D9"/>
    <w:rsid w:val="00524000"/>
    <w:rsid w:val="00550137"/>
    <w:rsid w:val="005B4C8A"/>
    <w:rsid w:val="00612CE8"/>
    <w:rsid w:val="0063039A"/>
    <w:rsid w:val="0069191B"/>
    <w:rsid w:val="006E04B8"/>
    <w:rsid w:val="0083332D"/>
    <w:rsid w:val="008366E4"/>
    <w:rsid w:val="0085271A"/>
    <w:rsid w:val="00901254"/>
    <w:rsid w:val="00920B82"/>
    <w:rsid w:val="00A27CEB"/>
    <w:rsid w:val="00B75106"/>
    <w:rsid w:val="00C33AAA"/>
    <w:rsid w:val="00D23DAD"/>
    <w:rsid w:val="00D54976"/>
    <w:rsid w:val="00D709EC"/>
    <w:rsid w:val="00D97980"/>
    <w:rsid w:val="00E9672E"/>
    <w:rsid w:val="00ED16CB"/>
    <w:rsid w:val="00ED7271"/>
    <w:rsid w:val="00F25219"/>
    <w:rsid w:val="00F276FB"/>
    <w:rsid w:val="00F7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1D766"/>
  <w15:docId w15:val="{4A86BDC0-0720-4B02-8CEE-5A044143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E8"/>
    <w:rPr>
      <w:rFonts w:ascii="Calibri" w:eastAsia="Calibri" w:hAnsi="Calibri" w:cs="Calibri"/>
      <w:lang w:bidi="en-US"/>
    </w:rPr>
  </w:style>
  <w:style w:type="paragraph" w:styleId="Heading1">
    <w:name w:val="heading 1"/>
    <w:basedOn w:val="Normal"/>
    <w:uiPriority w:val="9"/>
    <w:qFormat/>
    <w:rsid w:val="00612CE8"/>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2CE8"/>
  </w:style>
  <w:style w:type="paragraph" w:styleId="ListParagraph">
    <w:name w:val="List Paragraph"/>
    <w:basedOn w:val="Normal"/>
    <w:uiPriority w:val="1"/>
    <w:qFormat/>
    <w:rsid w:val="00612CE8"/>
    <w:pPr>
      <w:ind w:left="120"/>
    </w:pPr>
  </w:style>
  <w:style w:type="paragraph" w:customStyle="1" w:styleId="TableParagraph">
    <w:name w:val="Table Paragraph"/>
    <w:basedOn w:val="Normal"/>
    <w:uiPriority w:val="1"/>
    <w:qFormat/>
    <w:rsid w:val="00612CE8"/>
  </w:style>
  <w:style w:type="paragraph" w:styleId="Header">
    <w:name w:val="header"/>
    <w:basedOn w:val="Normal"/>
    <w:link w:val="HeaderChar"/>
    <w:uiPriority w:val="99"/>
    <w:unhideWhenUsed/>
    <w:rsid w:val="00901254"/>
    <w:pPr>
      <w:tabs>
        <w:tab w:val="center" w:pos="4513"/>
        <w:tab w:val="right" w:pos="9026"/>
      </w:tabs>
    </w:pPr>
  </w:style>
  <w:style w:type="character" w:customStyle="1" w:styleId="HeaderChar">
    <w:name w:val="Header Char"/>
    <w:basedOn w:val="DefaultParagraphFont"/>
    <w:link w:val="Header"/>
    <w:uiPriority w:val="99"/>
    <w:rsid w:val="00901254"/>
    <w:rPr>
      <w:rFonts w:ascii="Calibri" w:eastAsia="Calibri" w:hAnsi="Calibri" w:cs="Calibri"/>
      <w:lang w:bidi="en-US"/>
    </w:rPr>
  </w:style>
  <w:style w:type="paragraph" w:styleId="Footer">
    <w:name w:val="footer"/>
    <w:basedOn w:val="Normal"/>
    <w:link w:val="FooterChar"/>
    <w:uiPriority w:val="99"/>
    <w:unhideWhenUsed/>
    <w:rsid w:val="00901254"/>
    <w:pPr>
      <w:tabs>
        <w:tab w:val="center" w:pos="4513"/>
        <w:tab w:val="right" w:pos="9026"/>
      </w:tabs>
    </w:pPr>
  </w:style>
  <w:style w:type="character" w:customStyle="1" w:styleId="FooterChar">
    <w:name w:val="Footer Char"/>
    <w:basedOn w:val="DefaultParagraphFont"/>
    <w:link w:val="Footer"/>
    <w:uiPriority w:val="99"/>
    <w:rsid w:val="00901254"/>
    <w:rPr>
      <w:rFonts w:ascii="Calibri" w:eastAsia="Calibri" w:hAnsi="Calibri" w:cs="Calibri"/>
      <w:lang w:bidi="en-US"/>
    </w:rPr>
  </w:style>
  <w:style w:type="character" w:styleId="Strong">
    <w:name w:val="Strong"/>
    <w:basedOn w:val="DefaultParagraphFont"/>
    <w:uiPriority w:val="22"/>
    <w:qFormat/>
    <w:rsid w:val="00D709EC"/>
    <w:rPr>
      <w:b/>
      <w:bCs/>
    </w:rPr>
  </w:style>
  <w:style w:type="paragraph" w:customStyle="1" w:styleId="Default">
    <w:name w:val="Default"/>
    <w:rsid w:val="00355F35"/>
    <w:pPr>
      <w:widowControl/>
      <w:adjustRightInd w:val="0"/>
    </w:pPr>
    <w:rPr>
      <w:rFonts w:ascii="Times New Roman" w:hAnsi="Times New Roman" w:cs="Times New Roman"/>
      <w:color w:val="000000"/>
      <w:sz w:val="24"/>
      <w:szCs w:val="24"/>
      <w:lang w:val="en-GB"/>
    </w:rPr>
  </w:style>
  <w:style w:type="table" w:styleId="TableGrid">
    <w:name w:val="Table Grid"/>
    <w:basedOn w:val="TableNormal"/>
    <w:uiPriority w:val="39"/>
    <w:rsid w:val="0052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6BD0"/>
    <w:pPr>
      <w:widowControl/>
      <w:autoSpaceDE/>
      <w:autoSpaceDN/>
      <w:spacing w:before="100" w:beforeAutospacing="1" w:after="100" w:afterAutospacing="1"/>
    </w:pPr>
    <w:rPr>
      <w:rFonts w:ascii="Times New Roman" w:eastAsiaTheme="minorHAnsi" w:hAnsi="Times New Roman" w:cs="Times New Roman"/>
      <w:sz w:val="24"/>
      <w:szCs w:val="24"/>
      <w:lang w:val="en-GB" w:eastAsia="en-GB" w:bidi="ar-SA"/>
    </w:rPr>
  </w:style>
  <w:style w:type="character" w:styleId="Hyperlink">
    <w:name w:val="Hyperlink"/>
    <w:basedOn w:val="DefaultParagraphFont"/>
    <w:uiPriority w:val="99"/>
    <w:unhideWhenUsed/>
    <w:rsid w:val="004E6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156281">
      <w:bodyDiv w:val="1"/>
      <w:marLeft w:val="0"/>
      <w:marRight w:val="0"/>
      <w:marTop w:val="0"/>
      <w:marBottom w:val="0"/>
      <w:divBdr>
        <w:top w:val="none" w:sz="0" w:space="0" w:color="auto"/>
        <w:left w:val="none" w:sz="0" w:space="0" w:color="auto"/>
        <w:bottom w:val="none" w:sz="0" w:space="0" w:color="auto"/>
        <w:right w:val="none" w:sz="0" w:space="0" w:color="auto"/>
      </w:divBdr>
    </w:div>
    <w:div w:id="2145804387">
      <w:bodyDiv w:val="1"/>
      <w:marLeft w:val="0"/>
      <w:marRight w:val="0"/>
      <w:marTop w:val="0"/>
      <w:marBottom w:val="0"/>
      <w:divBdr>
        <w:top w:val="none" w:sz="0" w:space="0" w:color="auto"/>
        <w:left w:val="none" w:sz="0" w:space="0" w:color="auto"/>
        <w:bottom w:val="none" w:sz="0" w:space="0" w:color="auto"/>
        <w:right w:val="none" w:sz="0" w:space="0" w:color="auto"/>
      </w:divBdr>
      <w:divsChild>
        <w:div w:id="43675662">
          <w:marLeft w:val="0"/>
          <w:marRight w:val="0"/>
          <w:marTop w:val="0"/>
          <w:marBottom w:val="0"/>
          <w:divBdr>
            <w:top w:val="none" w:sz="0" w:space="0" w:color="auto"/>
            <w:left w:val="none" w:sz="0" w:space="0" w:color="auto"/>
            <w:bottom w:val="none" w:sz="0" w:space="0" w:color="auto"/>
            <w:right w:val="none" w:sz="0" w:space="0" w:color="auto"/>
          </w:divBdr>
          <w:divsChild>
            <w:div w:id="1711880373">
              <w:marLeft w:val="0"/>
              <w:marRight w:val="0"/>
              <w:marTop w:val="0"/>
              <w:marBottom w:val="0"/>
              <w:divBdr>
                <w:top w:val="none" w:sz="0" w:space="0" w:color="auto"/>
                <w:left w:val="none" w:sz="0" w:space="0" w:color="auto"/>
                <w:bottom w:val="none" w:sz="0" w:space="0" w:color="auto"/>
                <w:right w:val="none" w:sz="0" w:space="0" w:color="auto"/>
              </w:divBdr>
              <w:divsChild>
                <w:div w:id="202137299">
                  <w:marLeft w:val="0"/>
                  <w:marRight w:val="0"/>
                  <w:marTop w:val="0"/>
                  <w:marBottom w:val="0"/>
                  <w:divBdr>
                    <w:top w:val="none" w:sz="0" w:space="0" w:color="auto"/>
                    <w:left w:val="none" w:sz="0" w:space="0" w:color="auto"/>
                    <w:bottom w:val="none" w:sz="0" w:space="0" w:color="auto"/>
                    <w:right w:val="none" w:sz="0" w:space="0" w:color="auto"/>
                  </w:divBdr>
                  <w:divsChild>
                    <w:div w:id="1987974186">
                      <w:marLeft w:val="0"/>
                      <w:marRight w:val="0"/>
                      <w:marTop w:val="0"/>
                      <w:marBottom w:val="0"/>
                      <w:divBdr>
                        <w:top w:val="none" w:sz="0" w:space="0" w:color="auto"/>
                        <w:left w:val="none" w:sz="0" w:space="0" w:color="auto"/>
                        <w:bottom w:val="none" w:sz="0" w:space="0" w:color="auto"/>
                        <w:right w:val="none" w:sz="0" w:space="0" w:color="auto"/>
                      </w:divBdr>
                      <w:divsChild>
                        <w:div w:id="2011520026">
                          <w:marLeft w:val="0"/>
                          <w:marRight w:val="0"/>
                          <w:marTop w:val="0"/>
                          <w:marBottom w:val="0"/>
                          <w:divBdr>
                            <w:top w:val="none" w:sz="0" w:space="0" w:color="auto"/>
                            <w:left w:val="none" w:sz="0" w:space="0" w:color="auto"/>
                            <w:bottom w:val="none" w:sz="0" w:space="0" w:color="auto"/>
                            <w:right w:val="none" w:sz="0" w:space="0" w:color="auto"/>
                          </w:divBdr>
                          <w:divsChild>
                            <w:div w:id="1715039469">
                              <w:marLeft w:val="0"/>
                              <w:marRight w:val="0"/>
                              <w:marTop w:val="0"/>
                              <w:marBottom w:val="0"/>
                              <w:divBdr>
                                <w:top w:val="none" w:sz="0" w:space="0" w:color="auto"/>
                                <w:left w:val="none" w:sz="0" w:space="0" w:color="auto"/>
                                <w:bottom w:val="none" w:sz="0" w:space="0" w:color="auto"/>
                                <w:right w:val="none" w:sz="0" w:space="0" w:color="auto"/>
                              </w:divBdr>
                              <w:divsChild>
                                <w:div w:id="6388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llying.co.uk/general-advice/what-is-bullying/" TargetMode="External"/><Relationship Id="rId13" Type="http://schemas.openxmlformats.org/officeDocument/2006/relationships/hyperlink" Target="http://www.schools-out.org.uk/" TargetMode="External"/><Relationship Id="rId18" Type="http://schemas.openxmlformats.org/officeDocument/2006/relationships/hyperlink" Target="http://www.childline.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eachaction.org.uk" TargetMode="External"/><Relationship Id="rId17" Type="http://schemas.openxmlformats.org/officeDocument/2006/relationships/hyperlink" Target="http://www.nspcc.org.uk" TargetMode="External"/><Relationship Id="rId2" Type="http://schemas.openxmlformats.org/officeDocument/2006/relationships/styles" Target="styles.xml"/><Relationship Id="rId16" Type="http://schemas.openxmlformats.org/officeDocument/2006/relationships/hyperlink" Target="http://www.childnet-int.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cap.org" TargetMode="External"/><Relationship Id="rId5" Type="http://schemas.openxmlformats.org/officeDocument/2006/relationships/footnotes" Target="footnotes.xml"/><Relationship Id="rId15" Type="http://schemas.openxmlformats.org/officeDocument/2006/relationships/hyperlink" Target="http://childnet-int.org/" TargetMode="External"/><Relationship Id="rId23" Type="http://schemas.openxmlformats.org/officeDocument/2006/relationships/theme" Target="theme/theme1.xml"/><Relationship Id="rId10" Type="http://schemas.openxmlformats.org/officeDocument/2006/relationships/hyperlink" Target="http://www.mencap.org.uk" TargetMode="External"/><Relationship Id="rId19" Type="http://schemas.openxmlformats.org/officeDocument/2006/relationships/hyperlink" Target="http://www.theredcard.org.uk" TargetMode="External"/><Relationship Id="rId4" Type="http://schemas.openxmlformats.org/officeDocument/2006/relationships/webSettings" Target="webSettings.xml"/><Relationship Id="rId9" Type="http://schemas.openxmlformats.org/officeDocument/2006/relationships/hyperlink" Target="http://www.anti-bullying.org" TargetMode="External"/><Relationship Id="rId14" Type="http://schemas.openxmlformats.org/officeDocument/2006/relationships/hyperlink" Target="http://www.schools-out.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Escrick Church of England Primary School</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Escrick Church of England Primary School</dc:title>
  <dc:creator>cbrooks</dc:creator>
  <cp:lastModifiedBy>Escrick Headteacher</cp:lastModifiedBy>
  <cp:revision>5</cp:revision>
  <dcterms:created xsi:type="dcterms:W3CDTF">2021-09-19T14:29:00Z</dcterms:created>
  <dcterms:modified xsi:type="dcterms:W3CDTF">2021-09-30T07:40:00Z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2010</vt:lpwstr>
  </property>
  <property fmtid="{D5CDD505-2E9C-101B-9397-08002B2CF9AE}" pid="4" name="LastSaved">
    <vt:filetime>2019-11-13T00:00:00Z</vt:filetime>
  </property>
</Properties>
</file>