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93D328" w14:textId="5CB3DE19" w:rsidR="003C7447" w:rsidRDefault="003C7447">
      <w:pPr>
        <w:pStyle w:val="BodyText"/>
        <w:spacing w:before="16"/>
        <w:rPr>
          <w:rFonts w:ascii="Times New Roman"/>
          <w:sz w:val="22"/>
        </w:rPr>
      </w:pPr>
    </w:p>
    <w:p w14:paraId="56973AFF" w14:textId="77777777" w:rsidR="000A3020" w:rsidRDefault="0082730A">
      <w:pPr>
        <w:ind w:left="237" w:right="5566"/>
        <w:rPr>
          <w:b/>
        </w:rPr>
      </w:pPr>
      <w:r>
        <w:rPr>
          <w:b/>
          <w:u w:val="single"/>
        </w:rPr>
        <w:t>Escrick</w:t>
      </w:r>
      <w:r>
        <w:rPr>
          <w:b/>
          <w:spacing w:val="-7"/>
          <w:u w:val="single"/>
        </w:rPr>
        <w:t xml:space="preserve"> </w:t>
      </w:r>
      <w:r>
        <w:rPr>
          <w:b/>
          <w:u w:val="single"/>
        </w:rPr>
        <w:t>Church</w:t>
      </w:r>
      <w:r>
        <w:rPr>
          <w:b/>
          <w:spacing w:val="-5"/>
          <w:u w:val="single"/>
        </w:rPr>
        <w:t xml:space="preserve"> </w:t>
      </w:r>
      <w:r>
        <w:rPr>
          <w:b/>
          <w:u w:val="single"/>
        </w:rPr>
        <w:t>of</w:t>
      </w:r>
      <w:r>
        <w:rPr>
          <w:b/>
          <w:spacing w:val="-6"/>
          <w:u w:val="single"/>
        </w:rPr>
        <w:t xml:space="preserve"> </w:t>
      </w:r>
      <w:r>
        <w:rPr>
          <w:b/>
          <w:u w:val="single"/>
        </w:rPr>
        <w:t>England</w:t>
      </w:r>
      <w:r>
        <w:rPr>
          <w:b/>
          <w:spacing w:val="-7"/>
          <w:u w:val="single"/>
        </w:rPr>
        <w:t xml:space="preserve"> </w:t>
      </w:r>
      <w:r>
        <w:rPr>
          <w:b/>
          <w:u w:val="single"/>
        </w:rPr>
        <w:t>Primary</w:t>
      </w:r>
      <w:r>
        <w:rPr>
          <w:b/>
          <w:spacing w:val="-6"/>
          <w:u w:val="single"/>
        </w:rPr>
        <w:t xml:space="preserve"> </w:t>
      </w:r>
      <w:r>
        <w:rPr>
          <w:b/>
          <w:u w:val="single"/>
        </w:rPr>
        <w:t>School</w:t>
      </w:r>
      <w:r>
        <w:rPr>
          <w:b/>
        </w:rPr>
        <w:t xml:space="preserve"> </w:t>
      </w:r>
    </w:p>
    <w:p w14:paraId="7B46C0B8" w14:textId="77777777" w:rsidR="000A3020" w:rsidRDefault="000A3020">
      <w:pPr>
        <w:ind w:left="237" w:right="5566"/>
        <w:rPr>
          <w:b/>
          <w:u w:val="single"/>
        </w:rPr>
      </w:pPr>
    </w:p>
    <w:p w14:paraId="74188F2D" w14:textId="02BF2DA5" w:rsidR="003C7447" w:rsidRDefault="0082730A">
      <w:pPr>
        <w:ind w:left="237" w:right="5566"/>
        <w:rPr>
          <w:b/>
        </w:rPr>
      </w:pPr>
      <w:bookmarkStart w:id="0" w:name="_GoBack"/>
      <w:bookmarkEnd w:id="0"/>
      <w:r>
        <w:rPr>
          <w:b/>
          <w:u w:val="single"/>
        </w:rPr>
        <w:t>Marking and Feedback Policy</w:t>
      </w:r>
    </w:p>
    <w:p w14:paraId="6D39B5E5" w14:textId="77777777" w:rsidR="003C7447" w:rsidRPr="005678CE" w:rsidRDefault="0082730A" w:rsidP="005678CE">
      <w:pPr>
        <w:pStyle w:val="BodyText"/>
        <w:spacing w:before="279"/>
        <w:rPr>
          <w:b/>
          <w:bCs/>
        </w:rPr>
      </w:pPr>
      <w:r w:rsidRPr="005678CE">
        <w:rPr>
          <w:b/>
          <w:bCs/>
          <w:spacing w:val="-2"/>
          <w:u w:val="single"/>
        </w:rPr>
        <w:t>Introduction</w:t>
      </w:r>
    </w:p>
    <w:p w14:paraId="5A03F878" w14:textId="77777777" w:rsidR="003C7447" w:rsidRDefault="0082730A" w:rsidP="005678CE">
      <w:pPr>
        <w:pStyle w:val="BodyText"/>
        <w:spacing w:before="197"/>
        <w:ind w:right="233"/>
      </w:pPr>
      <w:r>
        <w:t>At</w:t>
      </w:r>
      <w:r>
        <w:rPr>
          <w:spacing w:val="-1"/>
        </w:rPr>
        <w:t xml:space="preserve"> </w:t>
      </w:r>
      <w:r>
        <w:t>Escrick</w:t>
      </w:r>
      <w:r>
        <w:rPr>
          <w:spacing w:val="-3"/>
        </w:rPr>
        <w:t xml:space="preserve"> </w:t>
      </w:r>
      <w:r>
        <w:t>CE</w:t>
      </w:r>
      <w:r>
        <w:rPr>
          <w:spacing w:val="-1"/>
        </w:rPr>
        <w:t xml:space="preserve"> </w:t>
      </w:r>
      <w:r>
        <w:t>Primary</w:t>
      </w:r>
      <w:r>
        <w:rPr>
          <w:spacing w:val="-2"/>
        </w:rPr>
        <w:t xml:space="preserve"> </w:t>
      </w:r>
      <w:r>
        <w:t>School,</w:t>
      </w:r>
      <w:r>
        <w:rPr>
          <w:spacing w:val="-1"/>
        </w:rPr>
        <w:t xml:space="preserve"> </w:t>
      </w:r>
      <w:r>
        <w:t>we</w:t>
      </w:r>
      <w:r>
        <w:rPr>
          <w:spacing w:val="-1"/>
        </w:rPr>
        <w:t xml:space="preserve"> </w:t>
      </w:r>
      <w:r>
        <w:t>strive</w:t>
      </w:r>
      <w:r>
        <w:rPr>
          <w:spacing w:val="-4"/>
        </w:rPr>
        <w:t xml:space="preserve"> </w:t>
      </w:r>
      <w:r>
        <w:t>to</w:t>
      </w:r>
      <w:r>
        <w:rPr>
          <w:spacing w:val="-3"/>
        </w:rPr>
        <w:t xml:space="preserve"> </w:t>
      </w:r>
      <w:r>
        <w:t>ensure</w:t>
      </w:r>
      <w:r>
        <w:rPr>
          <w:spacing w:val="-3"/>
        </w:rPr>
        <w:t xml:space="preserve"> </w:t>
      </w:r>
      <w:r>
        <w:t>that</w:t>
      </w:r>
      <w:r>
        <w:rPr>
          <w:spacing w:val="-3"/>
        </w:rPr>
        <w:t xml:space="preserve"> </w:t>
      </w:r>
      <w:r>
        <w:t>each</w:t>
      </w:r>
      <w:r>
        <w:rPr>
          <w:spacing w:val="-1"/>
        </w:rPr>
        <w:t xml:space="preserve"> </w:t>
      </w:r>
      <w:r>
        <w:t>and</w:t>
      </w:r>
      <w:r>
        <w:rPr>
          <w:spacing w:val="-3"/>
        </w:rPr>
        <w:t xml:space="preserve"> </w:t>
      </w:r>
      <w:r>
        <w:t>every</w:t>
      </w:r>
      <w:r>
        <w:rPr>
          <w:spacing w:val="-5"/>
        </w:rPr>
        <w:t xml:space="preserve"> </w:t>
      </w:r>
      <w:r>
        <w:t>pupil</w:t>
      </w:r>
      <w:r>
        <w:rPr>
          <w:spacing w:val="-4"/>
        </w:rPr>
        <w:t xml:space="preserve"> </w:t>
      </w:r>
      <w:r>
        <w:t>attending</w:t>
      </w:r>
      <w:r>
        <w:rPr>
          <w:spacing w:val="-2"/>
        </w:rPr>
        <w:t xml:space="preserve"> </w:t>
      </w:r>
      <w:r>
        <w:t>our</w:t>
      </w:r>
      <w:r>
        <w:rPr>
          <w:spacing w:val="-1"/>
        </w:rPr>
        <w:t xml:space="preserve"> </w:t>
      </w:r>
      <w:r>
        <w:t>school feels valued as an individual, develops a love of learning, aspires to achieve and gains deep understanding of concepts in all areas of development and the curriculum. We encourage pupils to become self- sufficient, independent learners within a community of enquiry, thus our policy on Marking and Feedback encourages children to take some responsibility for their own learning as they grow.</w:t>
      </w:r>
    </w:p>
    <w:p w14:paraId="655FEB2F" w14:textId="77777777" w:rsidR="003C7447" w:rsidRDefault="003C7447">
      <w:pPr>
        <w:pStyle w:val="BodyText"/>
        <w:spacing w:before="186"/>
      </w:pPr>
    </w:p>
    <w:p w14:paraId="2BCE50E1" w14:textId="77777777" w:rsidR="003C7447" w:rsidRPr="005678CE" w:rsidRDefault="0082730A" w:rsidP="005678CE">
      <w:pPr>
        <w:pStyle w:val="BodyText"/>
        <w:rPr>
          <w:b/>
          <w:bCs/>
        </w:rPr>
      </w:pPr>
      <w:r w:rsidRPr="005678CE">
        <w:rPr>
          <w:b/>
          <w:bCs/>
          <w:u w:val="single"/>
        </w:rPr>
        <w:t>Marking</w:t>
      </w:r>
      <w:r w:rsidRPr="005678CE">
        <w:rPr>
          <w:b/>
          <w:bCs/>
          <w:spacing w:val="-5"/>
          <w:u w:val="single"/>
        </w:rPr>
        <w:t xml:space="preserve"> </w:t>
      </w:r>
      <w:r w:rsidRPr="005678CE">
        <w:rPr>
          <w:b/>
          <w:bCs/>
          <w:u w:val="single"/>
        </w:rPr>
        <w:t>and</w:t>
      </w:r>
      <w:r w:rsidRPr="005678CE">
        <w:rPr>
          <w:b/>
          <w:bCs/>
          <w:spacing w:val="-2"/>
          <w:u w:val="single"/>
        </w:rPr>
        <w:t xml:space="preserve"> </w:t>
      </w:r>
      <w:r w:rsidRPr="005678CE">
        <w:rPr>
          <w:b/>
          <w:bCs/>
          <w:u w:val="single"/>
        </w:rPr>
        <w:t>Feedback</w:t>
      </w:r>
      <w:r w:rsidRPr="005678CE">
        <w:rPr>
          <w:b/>
          <w:bCs/>
          <w:spacing w:val="-1"/>
          <w:u w:val="single"/>
        </w:rPr>
        <w:t xml:space="preserve"> </w:t>
      </w:r>
      <w:r w:rsidRPr="005678CE">
        <w:rPr>
          <w:b/>
          <w:bCs/>
          <w:u w:val="single"/>
        </w:rPr>
        <w:t>at</w:t>
      </w:r>
      <w:r w:rsidRPr="005678CE">
        <w:rPr>
          <w:b/>
          <w:bCs/>
          <w:spacing w:val="-2"/>
          <w:u w:val="single"/>
        </w:rPr>
        <w:t xml:space="preserve"> </w:t>
      </w:r>
      <w:r w:rsidRPr="005678CE">
        <w:rPr>
          <w:b/>
          <w:bCs/>
          <w:u w:val="single"/>
        </w:rPr>
        <w:t>Escrick</w:t>
      </w:r>
      <w:r w:rsidRPr="005678CE">
        <w:rPr>
          <w:b/>
          <w:bCs/>
          <w:spacing w:val="-3"/>
          <w:u w:val="single"/>
        </w:rPr>
        <w:t xml:space="preserve"> </w:t>
      </w:r>
      <w:r w:rsidRPr="005678CE">
        <w:rPr>
          <w:b/>
          <w:bCs/>
          <w:u w:val="single"/>
        </w:rPr>
        <w:t>CE</w:t>
      </w:r>
      <w:r w:rsidRPr="005678CE">
        <w:rPr>
          <w:b/>
          <w:bCs/>
          <w:spacing w:val="-2"/>
          <w:u w:val="single"/>
        </w:rPr>
        <w:t xml:space="preserve"> </w:t>
      </w:r>
      <w:r w:rsidRPr="005678CE">
        <w:rPr>
          <w:b/>
          <w:bCs/>
          <w:u w:val="single"/>
        </w:rPr>
        <w:t>Primary</w:t>
      </w:r>
      <w:r w:rsidRPr="005678CE">
        <w:rPr>
          <w:b/>
          <w:bCs/>
          <w:spacing w:val="-2"/>
          <w:u w:val="single"/>
        </w:rPr>
        <w:t xml:space="preserve"> School</w:t>
      </w:r>
      <w:r w:rsidRPr="005678CE">
        <w:rPr>
          <w:b/>
          <w:bCs/>
          <w:spacing w:val="40"/>
          <w:u w:val="single"/>
        </w:rPr>
        <w:t xml:space="preserve"> </w:t>
      </w:r>
    </w:p>
    <w:p w14:paraId="2501834F" w14:textId="77777777" w:rsidR="003C7447" w:rsidRDefault="0082730A" w:rsidP="005678CE">
      <w:pPr>
        <w:pStyle w:val="BodyText"/>
        <w:spacing w:before="243"/>
        <w:ind w:right="1230"/>
        <w:jc w:val="both"/>
      </w:pPr>
      <w:r>
        <w:t>Marking needs to be responsive, flexible and for the learning needs of individual pupils. It should</w:t>
      </w:r>
      <w:r>
        <w:rPr>
          <w:spacing w:val="-2"/>
        </w:rPr>
        <w:t xml:space="preserve"> </w:t>
      </w:r>
      <w:r>
        <w:t>be</w:t>
      </w:r>
      <w:r>
        <w:rPr>
          <w:spacing w:val="-2"/>
        </w:rPr>
        <w:t xml:space="preserve"> </w:t>
      </w:r>
      <w:r>
        <w:t>consistent</w:t>
      </w:r>
      <w:r>
        <w:rPr>
          <w:spacing w:val="-2"/>
        </w:rPr>
        <w:t xml:space="preserve"> </w:t>
      </w:r>
      <w:r>
        <w:t>across</w:t>
      </w:r>
      <w:r>
        <w:rPr>
          <w:spacing w:val="-3"/>
        </w:rPr>
        <w:t xml:space="preserve"> </w:t>
      </w:r>
      <w:r>
        <w:t>the</w:t>
      </w:r>
      <w:r>
        <w:rPr>
          <w:spacing w:val="-2"/>
        </w:rPr>
        <w:t xml:space="preserve"> </w:t>
      </w:r>
      <w:r>
        <w:t>whole</w:t>
      </w:r>
      <w:r>
        <w:rPr>
          <w:spacing w:val="-2"/>
        </w:rPr>
        <w:t xml:space="preserve"> </w:t>
      </w:r>
      <w:r>
        <w:t>school.</w:t>
      </w:r>
      <w:r>
        <w:rPr>
          <w:spacing w:val="-4"/>
        </w:rPr>
        <w:t xml:space="preserve"> </w:t>
      </w:r>
      <w:r>
        <w:t>We</w:t>
      </w:r>
      <w:r>
        <w:rPr>
          <w:spacing w:val="-2"/>
        </w:rPr>
        <w:t xml:space="preserve"> </w:t>
      </w:r>
      <w:r>
        <w:t>mark</w:t>
      </w:r>
      <w:r>
        <w:rPr>
          <w:spacing w:val="-4"/>
        </w:rPr>
        <w:t xml:space="preserve"> </w:t>
      </w:r>
      <w:r>
        <w:t>and</w:t>
      </w:r>
      <w:r>
        <w:rPr>
          <w:spacing w:val="-2"/>
        </w:rPr>
        <w:t xml:space="preserve"> </w:t>
      </w:r>
      <w:r>
        <w:t>give</w:t>
      </w:r>
      <w:r>
        <w:rPr>
          <w:spacing w:val="-5"/>
        </w:rPr>
        <w:t xml:space="preserve"> </w:t>
      </w:r>
      <w:r>
        <w:t>feedback</w:t>
      </w:r>
      <w:r>
        <w:rPr>
          <w:spacing w:val="-4"/>
        </w:rPr>
        <w:t xml:space="preserve"> </w:t>
      </w:r>
      <w:r>
        <w:t>in</w:t>
      </w:r>
      <w:r>
        <w:rPr>
          <w:spacing w:val="-2"/>
        </w:rPr>
        <w:t xml:space="preserve"> </w:t>
      </w:r>
      <w:r>
        <w:t>the</w:t>
      </w:r>
      <w:r>
        <w:rPr>
          <w:spacing w:val="-4"/>
        </w:rPr>
        <w:t xml:space="preserve"> </w:t>
      </w:r>
      <w:r>
        <w:t xml:space="preserve">following </w:t>
      </w:r>
      <w:r>
        <w:rPr>
          <w:spacing w:val="-2"/>
        </w:rPr>
        <w:t>ways:</w:t>
      </w:r>
    </w:p>
    <w:p w14:paraId="461730AF" w14:textId="77777777" w:rsidR="003C7447" w:rsidRDefault="0082730A">
      <w:pPr>
        <w:pStyle w:val="ListParagraph"/>
        <w:numPr>
          <w:ilvl w:val="0"/>
          <w:numId w:val="2"/>
        </w:numPr>
        <w:tabs>
          <w:tab w:val="left" w:pos="957"/>
        </w:tabs>
        <w:spacing w:before="237"/>
        <w:ind w:right="276"/>
        <w:rPr>
          <w:sz w:val="24"/>
        </w:rPr>
      </w:pPr>
      <w:r>
        <w:rPr>
          <w:sz w:val="24"/>
        </w:rPr>
        <w:t>Verbal</w:t>
      </w:r>
      <w:r>
        <w:rPr>
          <w:spacing w:val="-4"/>
          <w:sz w:val="24"/>
        </w:rPr>
        <w:t xml:space="preserve"> </w:t>
      </w:r>
      <w:r>
        <w:rPr>
          <w:sz w:val="24"/>
        </w:rPr>
        <w:t>feedback</w:t>
      </w:r>
      <w:r>
        <w:rPr>
          <w:spacing w:val="-1"/>
          <w:sz w:val="24"/>
        </w:rPr>
        <w:t xml:space="preserve"> </w:t>
      </w:r>
      <w:r>
        <w:rPr>
          <w:sz w:val="24"/>
        </w:rPr>
        <w:t>is</w:t>
      </w:r>
      <w:r>
        <w:rPr>
          <w:spacing w:val="-2"/>
          <w:sz w:val="24"/>
        </w:rPr>
        <w:t xml:space="preserve"> </w:t>
      </w:r>
      <w:r>
        <w:rPr>
          <w:sz w:val="24"/>
        </w:rPr>
        <w:t>given.</w:t>
      </w:r>
      <w:r>
        <w:rPr>
          <w:spacing w:val="-5"/>
          <w:sz w:val="24"/>
        </w:rPr>
        <w:t xml:space="preserve"> </w:t>
      </w:r>
      <w:r>
        <w:rPr>
          <w:sz w:val="24"/>
        </w:rPr>
        <w:t>It</w:t>
      </w:r>
      <w:r>
        <w:rPr>
          <w:spacing w:val="-1"/>
          <w:sz w:val="24"/>
        </w:rPr>
        <w:t xml:space="preserve"> </w:t>
      </w:r>
      <w:r>
        <w:rPr>
          <w:sz w:val="24"/>
        </w:rPr>
        <w:t>is</w:t>
      </w:r>
      <w:r>
        <w:rPr>
          <w:spacing w:val="-2"/>
          <w:sz w:val="24"/>
        </w:rPr>
        <w:t xml:space="preserve"> </w:t>
      </w:r>
      <w:r>
        <w:rPr>
          <w:sz w:val="24"/>
        </w:rPr>
        <w:t>given</w:t>
      </w:r>
      <w:r>
        <w:rPr>
          <w:spacing w:val="-3"/>
          <w:sz w:val="24"/>
        </w:rPr>
        <w:t xml:space="preserve"> </w:t>
      </w:r>
      <w:r>
        <w:rPr>
          <w:sz w:val="24"/>
        </w:rPr>
        <w:t>to</w:t>
      </w:r>
      <w:r>
        <w:rPr>
          <w:spacing w:val="-3"/>
          <w:sz w:val="24"/>
        </w:rPr>
        <w:t xml:space="preserve"> </w:t>
      </w:r>
      <w:r>
        <w:rPr>
          <w:sz w:val="24"/>
        </w:rPr>
        <w:t>individuals,</w:t>
      </w:r>
      <w:r>
        <w:rPr>
          <w:spacing w:val="-6"/>
          <w:sz w:val="24"/>
        </w:rPr>
        <w:t xml:space="preserve"> </w:t>
      </w:r>
      <w:r>
        <w:rPr>
          <w:sz w:val="24"/>
        </w:rPr>
        <w:t>and</w:t>
      </w:r>
      <w:r>
        <w:rPr>
          <w:spacing w:val="-1"/>
          <w:sz w:val="24"/>
        </w:rPr>
        <w:t xml:space="preserve"> </w:t>
      </w:r>
      <w:r>
        <w:rPr>
          <w:sz w:val="24"/>
        </w:rPr>
        <w:t>in</w:t>
      </w:r>
      <w:r>
        <w:rPr>
          <w:spacing w:val="-1"/>
          <w:sz w:val="24"/>
        </w:rPr>
        <w:t xml:space="preserve"> </w:t>
      </w:r>
      <w:r>
        <w:rPr>
          <w:sz w:val="24"/>
        </w:rPr>
        <w:t>whole</w:t>
      </w:r>
      <w:r>
        <w:rPr>
          <w:spacing w:val="-1"/>
          <w:sz w:val="24"/>
        </w:rPr>
        <w:t xml:space="preserve"> </w:t>
      </w:r>
      <w:r>
        <w:rPr>
          <w:sz w:val="24"/>
        </w:rPr>
        <w:t>class</w:t>
      </w:r>
      <w:r>
        <w:rPr>
          <w:spacing w:val="-3"/>
          <w:sz w:val="24"/>
        </w:rPr>
        <w:t xml:space="preserve"> </w:t>
      </w:r>
      <w:r>
        <w:rPr>
          <w:sz w:val="24"/>
        </w:rPr>
        <w:t>situations,</w:t>
      </w:r>
      <w:r>
        <w:rPr>
          <w:spacing w:val="-4"/>
          <w:sz w:val="24"/>
        </w:rPr>
        <w:t xml:space="preserve"> </w:t>
      </w:r>
      <w:r>
        <w:rPr>
          <w:sz w:val="24"/>
        </w:rPr>
        <w:t>through</w:t>
      </w:r>
      <w:r>
        <w:rPr>
          <w:spacing w:val="-3"/>
          <w:sz w:val="24"/>
        </w:rPr>
        <w:t xml:space="preserve"> </w:t>
      </w:r>
      <w:r>
        <w:rPr>
          <w:sz w:val="24"/>
        </w:rPr>
        <w:t>mini plenaries and starters. VF is written in books when this happens. Verbal feedback is often given within a lesson to ensure children recognise strengths, address misconceptions or make maximum progress immediately. All children are valued equally therefore teachers ensure verbal feedback is consistent and</w:t>
      </w:r>
      <w:r>
        <w:rPr>
          <w:spacing w:val="-12"/>
          <w:sz w:val="24"/>
        </w:rPr>
        <w:t xml:space="preserve"> </w:t>
      </w:r>
      <w:r>
        <w:rPr>
          <w:sz w:val="24"/>
        </w:rPr>
        <w:t>fair.</w:t>
      </w:r>
    </w:p>
    <w:p w14:paraId="02B39241" w14:textId="77777777" w:rsidR="003C7447" w:rsidRDefault="0082730A">
      <w:pPr>
        <w:pStyle w:val="ListParagraph"/>
        <w:numPr>
          <w:ilvl w:val="0"/>
          <w:numId w:val="2"/>
        </w:numPr>
        <w:tabs>
          <w:tab w:val="left" w:pos="957"/>
        </w:tabs>
        <w:spacing w:before="1" w:line="242" w:lineRule="auto"/>
        <w:ind w:right="495"/>
        <w:rPr>
          <w:sz w:val="24"/>
        </w:rPr>
      </w:pPr>
      <w:r>
        <w:rPr>
          <w:sz w:val="24"/>
        </w:rPr>
        <w:t>Written</w:t>
      </w:r>
      <w:r>
        <w:rPr>
          <w:spacing w:val="-2"/>
          <w:sz w:val="24"/>
        </w:rPr>
        <w:t xml:space="preserve"> </w:t>
      </w:r>
      <w:r>
        <w:rPr>
          <w:sz w:val="24"/>
        </w:rPr>
        <w:t>responses</w:t>
      </w:r>
      <w:r>
        <w:rPr>
          <w:spacing w:val="-3"/>
          <w:sz w:val="24"/>
        </w:rPr>
        <w:t xml:space="preserve"> </w:t>
      </w:r>
      <w:r>
        <w:rPr>
          <w:sz w:val="24"/>
        </w:rPr>
        <w:t>are</w:t>
      </w:r>
      <w:r>
        <w:rPr>
          <w:spacing w:val="-2"/>
          <w:sz w:val="24"/>
        </w:rPr>
        <w:t xml:space="preserve"> </w:t>
      </w:r>
      <w:r>
        <w:rPr>
          <w:sz w:val="24"/>
        </w:rPr>
        <w:t>made</w:t>
      </w:r>
      <w:r>
        <w:rPr>
          <w:spacing w:val="-2"/>
          <w:sz w:val="24"/>
        </w:rPr>
        <w:t xml:space="preserve"> </w:t>
      </w:r>
      <w:r>
        <w:rPr>
          <w:sz w:val="24"/>
        </w:rPr>
        <w:t>at</w:t>
      </w:r>
      <w:r>
        <w:rPr>
          <w:spacing w:val="-4"/>
          <w:sz w:val="24"/>
        </w:rPr>
        <w:t xml:space="preserve"> </w:t>
      </w:r>
      <w:r>
        <w:rPr>
          <w:sz w:val="24"/>
        </w:rPr>
        <w:t>teacher</w:t>
      </w:r>
      <w:r>
        <w:rPr>
          <w:spacing w:val="-2"/>
          <w:sz w:val="24"/>
        </w:rPr>
        <w:t xml:space="preserve"> </w:t>
      </w:r>
      <w:r>
        <w:rPr>
          <w:sz w:val="24"/>
        </w:rPr>
        <w:t>discretion</w:t>
      </w:r>
      <w:r>
        <w:rPr>
          <w:spacing w:val="-4"/>
          <w:sz w:val="24"/>
        </w:rPr>
        <w:t xml:space="preserve"> </w:t>
      </w:r>
      <w:r>
        <w:rPr>
          <w:sz w:val="24"/>
        </w:rPr>
        <w:t>in</w:t>
      </w:r>
      <w:r>
        <w:rPr>
          <w:spacing w:val="-2"/>
          <w:sz w:val="24"/>
        </w:rPr>
        <w:t xml:space="preserve"> </w:t>
      </w:r>
      <w:r>
        <w:rPr>
          <w:sz w:val="24"/>
        </w:rPr>
        <w:t>green</w:t>
      </w:r>
      <w:r>
        <w:rPr>
          <w:spacing w:val="-4"/>
          <w:sz w:val="24"/>
        </w:rPr>
        <w:t xml:space="preserve"> </w:t>
      </w:r>
      <w:r>
        <w:rPr>
          <w:sz w:val="24"/>
        </w:rPr>
        <w:t>pen.</w:t>
      </w:r>
      <w:r>
        <w:rPr>
          <w:spacing w:val="-4"/>
          <w:sz w:val="24"/>
        </w:rPr>
        <w:t xml:space="preserve"> </w:t>
      </w:r>
      <w:r>
        <w:rPr>
          <w:sz w:val="24"/>
        </w:rPr>
        <w:t>Written</w:t>
      </w:r>
      <w:r>
        <w:rPr>
          <w:spacing w:val="-2"/>
          <w:sz w:val="24"/>
        </w:rPr>
        <w:t xml:space="preserve"> </w:t>
      </w:r>
      <w:r>
        <w:rPr>
          <w:sz w:val="24"/>
        </w:rPr>
        <w:t>responses</w:t>
      </w:r>
      <w:r>
        <w:rPr>
          <w:spacing w:val="-5"/>
          <w:sz w:val="24"/>
        </w:rPr>
        <w:t xml:space="preserve"> </w:t>
      </w:r>
      <w:r>
        <w:rPr>
          <w:sz w:val="24"/>
        </w:rPr>
        <w:t>may</w:t>
      </w:r>
      <w:r>
        <w:rPr>
          <w:spacing w:val="-3"/>
          <w:sz w:val="24"/>
        </w:rPr>
        <w:t xml:space="preserve"> </w:t>
      </w:r>
      <w:r>
        <w:rPr>
          <w:sz w:val="24"/>
        </w:rPr>
        <w:t>be used to support or challenge certain individuals.</w:t>
      </w:r>
    </w:p>
    <w:p w14:paraId="3DFE7193" w14:textId="77777777" w:rsidR="003C7447" w:rsidRDefault="0082730A">
      <w:pPr>
        <w:pStyle w:val="ListParagraph"/>
        <w:numPr>
          <w:ilvl w:val="0"/>
          <w:numId w:val="2"/>
        </w:numPr>
        <w:tabs>
          <w:tab w:val="left" w:pos="955"/>
        </w:tabs>
        <w:spacing w:before="4" w:line="289" w:lineRule="exact"/>
        <w:ind w:left="955" w:hanging="361"/>
        <w:rPr>
          <w:sz w:val="24"/>
        </w:rPr>
      </w:pPr>
      <w:r>
        <w:rPr>
          <w:sz w:val="24"/>
        </w:rPr>
        <w:t>Ticks,</w:t>
      </w:r>
      <w:r>
        <w:rPr>
          <w:spacing w:val="-6"/>
          <w:sz w:val="24"/>
        </w:rPr>
        <w:t xml:space="preserve"> </w:t>
      </w:r>
      <w:r>
        <w:rPr>
          <w:sz w:val="24"/>
        </w:rPr>
        <w:t>stamps</w:t>
      </w:r>
      <w:r>
        <w:rPr>
          <w:spacing w:val="-3"/>
          <w:sz w:val="24"/>
        </w:rPr>
        <w:t xml:space="preserve"> </w:t>
      </w:r>
      <w:r>
        <w:rPr>
          <w:sz w:val="24"/>
        </w:rPr>
        <w:t>and</w:t>
      </w:r>
      <w:r>
        <w:rPr>
          <w:spacing w:val="-4"/>
          <w:sz w:val="24"/>
        </w:rPr>
        <w:t xml:space="preserve"> </w:t>
      </w:r>
      <w:r>
        <w:rPr>
          <w:sz w:val="24"/>
        </w:rPr>
        <w:t>stickers</w:t>
      </w:r>
      <w:r>
        <w:rPr>
          <w:spacing w:val="-3"/>
          <w:sz w:val="24"/>
        </w:rPr>
        <w:t xml:space="preserve"> </w:t>
      </w:r>
      <w:r>
        <w:rPr>
          <w:sz w:val="24"/>
        </w:rPr>
        <w:t>are</w:t>
      </w:r>
      <w:r>
        <w:rPr>
          <w:spacing w:val="-4"/>
          <w:sz w:val="24"/>
        </w:rPr>
        <w:t xml:space="preserve"> </w:t>
      </w:r>
      <w:r>
        <w:rPr>
          <w:sz w:val="24"/>
        </w:rPr>
        <w:t>used</w:t>
      </w:r>
      <w:r>
        <w:rPr>
          <w:spacing w:val="-4"/>
          <w:sz w:val="24"/>
        </w:rPr>
        <w:t xml:space="preserve"> </w:t>
      </w:r>
      <w:r>
        <w:rPr>
          <w:sz w:val="24"/>
        </w:rPr>
        <w:t>to</w:t>
      </w:r>
      <w:r>
        <w:rPr>
          <w:spacing w:val="-5"/>
          <w:sz w:val="24"/>
        </w:rPr>
        <w:t xml:space="preserve"> </w:t>
      </w:r>
      <w:r>
        <w:rPr>
          <w:sz w:val="24"/>
        </w:rPr>
        <w:t>indicate</w:t>
      </w:r>
      <w:r>
        <w:rPr>
          <w:spacing w:val="-5"/>
          <w:sz w:val="24"/>
        </w:rPr>
        <w:t xml:space="preserve"> </w:t>
      </w:r>
      <w:r>
        <w:rPr>
          <w:sz w:val="24"/>
        </w:rPr>
        <w:t>successes</w:t>
      </w:r>
      <w:r>
        <w:rPr>
          <w:spacing w:val="-3"/>
          <w:sz w:val="24"/>
        </w:rPr>
        <w:t xml:space="preserve"> </w:t>
      </w:r>
      <w:r>
        <w:rPr>
          <w:sz w:val="24"/>
        </w:rPr>
        <w:t>and</w:t>
      </w:r>
      <w:r>
        <w:rPr>
          <w:spacing w:val="-5"/>
          <w:sz w:val="24"/>
        </w:rPr>
        <w:t xml:space="preserve"> </w:t>
      </w:r>
      <w:r>
        <w:rPr>
          <w:sz w:val="24"/>
        </w:rPr>
        <w:t>positives</w:t>
      </w:r>
      <w:r>
        <w:rPr>
          <w:spacing w:val="-3"/>
          <w:sz w:val="24"/>
        </w:rPr>
        <w:t xml:space="preserve"> </w:t>
      </w:r>
      <w:r>
        <w:rPr>
          <w:sz w:val="24"/>
        </w:rPr>
        <w:t>within</w:t>
      </w:r>
      <w:r>
        <w:rPr>
          <w:spacing w:val="-9"/>
          <w:sz w:val="24"/>
        </w:rPr>
        <w:t xml:space="preserve"> </w:t>
      </w:r>
      <w:r>
        <w:rPr>
          <w:spacing w:val="-2"/>
          <w:sz w:val="24"/>
        </w:rPr>
        <w:t>work.</w:t>
      </w:r>
    </w:p>
    <w:p w14:paraId="6557E374" w14:textId="77777777" w:rsidR="003C7447" w:rsidRDefault="0082730A">
      <w:pPr>
        <w:pStyle w:val="ListParagraph"/>
        <w:numPr>
          <w:ilvl w:val="0"/>
          <w:numId w:val="2"/>
        </w:numPr>
        <w:tabs>
          <w:tab w:val="left" w:pos="957"/>
        </w:tabs>
        <w:ind w:right="1374"/>
        <w:rPr>
          <w:sz w:val="24"/>
        </w:rPr>
      </w:pPr>
      <w:r>
        <w:rPr>
          <w:sz w:val="24"/>
        </w:rPr>
        <w:t>As</w:t>
      </w:r>
      <w:r>
        <w:rPr>
          <w:spacing w:val="-2"/>
          <w:sz w:val="24"/>
        </w:rPr>
        <w:t xml:space="preserve"> </w:t>
      </w:r>
      <w:r>
        <w:rPr>
          <w:sz w:val="24"/>
        </w:rPr>
        <w:t>children</w:t>
      </w:r>
      <w:r>
        <w:rPr>
          <w:spacing w:val="-3"/>
          <w:sz w:val="24"/>
        </w:rPr>
        <w:t xml:space="preserve"> </w:t>
      </w:r>
      <w:r>
        <w:rPr>
          <w:sz w:val="24"/>
        </w:rPr>
        <w:t>progress</w:t>
      </w:r>
      <w:r>
        <w:rPr>
          <w:spacing w:val="-2"/>
          <w:sz w:val="24"/>
        </w:rPr>
        <w:t xml:space="preserve"> </w:t>
      </w:r>
      <w:r>
        <w:rPr>
          <w:sz w:val="24"/>
        </w:rPr>
        <w:t>in</w:t>
      </w:r>
      <w:r>
        <w:rPr>
          <w:spacing w:val="-3"/>
          <w:sz w:val="24"/>
        </w:rPr>
        <w:t xml:space="preserve"> </w:t>
      </w:r>
      <w:r>
        <w:rPr>
          <w:sz w:val="24"/>
        </w:rPr>
        <w:t>to</w:t>
      </w:r>
      <w:r>
        <w:rPr>
          <w:spacing w:val="-1"/>
          <w:sz w:val="24"/>
        </w:rPr>
        <w:t xml:space="preserve"> </w:t>
      </w:r>
      <w:r>
        <w:rPr>
          <w:sz w:val="24"/>
        </w:rPr>
        <w:t>upper Key</w:t>
      </w:r>
      <w:r>
        <w:rPr>
          <w:spacing w:val="-2"/>
          <w:sz w:val="24"/>
        </w:rPr>
        <w:t xml:space="preserve"> </w:t>
      </w:r>
      <w:r>
        <w:rPr>
          <w:sz w:val="24"/>
        </w:rPr>
        <w:t>Stage</w:t>
      </w:r>
      <w:r>
        <w:rPr>
          <w:spacing w:val="-3"/>
          <w:sz w:val="24"/>
        </w:rPr>
        <w:t xml:space="preserve"> </w:t>
      </w:r>
      <w:r>
        <w:rPr>
          <w:sz w:val="24"/>
        </w:rPr>
        <w:t>2,</w:t>
      </w:r>
      <w:r>
        <w:rPr>
          <w:spacing w:val="-3"/>
          <w:sz w:val="24"/>
        </w:rPr>
        <w:t xml:space="preserve"> </w:t>
      </w:r>
      <w:r>
        <w:rPr>
          <w:sz w:val="24"/>
        </w:rPr>
        <w:t>dot</w:t>
      </w:r>
      <w:r>
        <w:rPr>
          <w:spacing w:val="-4"/>
          <w:sz w:val="24"/>
        </w:rPr>
        <w:t xml:space="preserve"> </w:t>
      </w:r>
      <w:r>
        <w:rPr>
          <w:sz w:val="24"/>
        </w:rPr>
        <w:t>marking in</w:t>
      </w:r>
      <w:r>
        <w:rPr>
          <w:spacing w:val="-3"/>
          <w:sz w:val="24"/>
        </w:rPr>
        <w:t xml:space="preserve"> </w:t>
      </w:r>
      <w:r>
        <w:rPr>
          <w:sz w:val="24"/>
        </w:rPr>
        <w:t>the</w:t>
      </w:r>
      <w:r>
        <w:rPr>
          <w:spacing w:val="-1"/>
          <w:sz w:val="24"/>
        </w:rPr>
        <w:t xml:space="preserve"> </w:t>
      </w:r>
      <w:r>
        <w:rPr>
          <w:sz w:val="24"/>
        </w:rPr>
        <w:t>margin is</w:t>
      </w:r>
      <w:r>
        <w:rPr>
          <w:spacing w:val="-7"/>
          <w:sz w:val="24"/>
        </w:rPr>
        <w:t xml:space="preserve"> </w:t>
      </w:r>
      <w:r>
        <w:rPr>
          <w:sz w:val="24"/>
        </w:rPr>
        <w:t>used</w:t>
      </w:r>
      <w:r>
        <w:rPr>
          <w:spacing w:val="-3"/>
          <w:sz w:val="24"/>
        </w:rPr>
        <w:t xml:space="preserve"> </w:t>
      </w:r>
      <w:r>
        <w:rPr>
          <w:sz w:val="24"/>
        </w:rPr>
        <w:t>to encourage children to reflect on their work and to edit and improve.</w:t>
      </w:r>
    </w:p>
    <w:p w14:paraId="77BDBBD1" w14:textId="77777777" w:rsidR="003C7447" w:rsidRDefault="0082730A">
      <w:pPr>
        <w:pStyle w:val="ListParagraph"/>
        <w:numPr>
          <w:ilvl w:val="0"/>
          <w:numId w:val="2"/>
        </w:numPr>
        <w:tabs>
          <w:tab w:val="left" w:pos="957"/>
        </w:tabs>
        <w:ind w:right="493"/>
        <w:rPr>
          <w:sz w:val="24"/>
        </w:rPr>
      </w:pPr>
      <w:r>
        <w:rPr>
          <w:sz w:val="24"/>
        </w:rPr>
        <w:t>Post</w:t>
      </w:r>
      <w:r>
        <w:rPr>
          <w:spacing w:val="-1"/>
          <w:sz w:val="24"/>
        </w:rPr>
        <w:t xml:space="preserve"> </w:t>
      </w:r>
      <w:r>
        <w:rPr>
          <w:sz w:val="24"/>
        </w:rPr>
        <w:t>it</w:t>
      </w:r>
      <w:r>
        <w:rPr>
          <w:spacing w:val="-2"/>
          <w:sz w:val="24"/>
        </w:rPr>
        <w:t xml:space="preserve"> </w:t>
      </w:r>
      <w:r>
        <w:rPr>
          <w:sz w:val="24"/>
        </w:rPr>
        <w:t>notes</w:t>
      </w:r>
      <w:r>
        <w:rPr>
          <w:spacing w:val="-2"/>
          <w:sz w:val="24"/>
        </w:rPr>
        <w:t xml:space="preserve"> </w:t>
      </w:r>
      <w:r>
        <w:rPr>
          <w:sz w:val="24"/>
        </w:rPr>
        <w:t>may</w:t>
      </w:r>
      <w:r>
        <w:rPr>
          <w:spacing w:val="-4"/>
          <w:sz w:val="24"/>
        </w:rPr>
        <w:t xml:space="preserve"> </w:t>
      </w:r>
      <w:r>
        <w:rPr>
          <w:sz w:val="24"/>
        </w:rPr>
        <w:t>be</w:t>
      </w:r>
      <w:r>
        <w:rPr>
          <w:spacing w:val="-3"/>
          <w:sz w:val="24"/>
        </w:rPr>
        <w:t xml:space="preserve"> </w:t>
      </w:r>
      <w:r>
        <w:rPr>
          <w:sz w:val="24"/>
        </w:rPr>
        <w:t>used</w:t>
      </w:r>
      <w:r>
        <w:rPr>
          <w:spacing w:val="-1"/>
          <w:sz w:val="24"/>
        </w:rPr>
        <w:t xml:space="preserve"> </w:t>
      </w:r>
      <w:r>
        <w:rPr>
          <w:sz w:val="24"/>
        </w:rPr>
        <w:t>to</w:t>
      </w:r>
      <w:r>
        <w:rPr>
          <w:spacing w:val="-1"/>
          <w:sz w:val="24"/>
        </w:rPr>
        <w:t xml:space="preserve"> </w:t>
      </w:r>
      <w:r>
        <w:rPr>
          <w:sz w:val="24"/>
        </w:rPr>
        <w:t>direct</w:t>
      </w:r>
      <w:r>
        <w:rPr>
          <w:spacing w:val="-1"/>
          <w:sz w:val="24"/>
        </w:rPr>
        <w:t xml:space="preserve"> </w:t>
      </w:r>
      <w:r>
        <w:rPr>
          <w:sz w:val="24"/>
        </w:rPr>
        <w:t>children</w:t>
      </w:r>
      <w:r>
        <w:rPr>
          <w:spacing w:val="-3"/>
          <w:sz w:val="24"/>
        </w:rPr>
        <w:t xml:space="preserve"> </w:t>
      </w:r>
      <w:r>
        <w:rPr>
          <w:sz w:val="24"/>
        </w:rPr>
        <w:t>to</w:t>
      </w:r>
      <w:r>
        <w:rPr>
          <w:spacing w:val="-4"/>
          <w:sz w:val="24"/>
        </w:rPr>
        <w:t xml:space="preserve"> </w:t>
      </w:r>
      <w:r>
        <w:rPr>
          <w:sz w:val="24"/>
        </w:rPr>
        <w:t>a</w:t>
      </w:r>
      <w:r>
        <w:rPr>
          <w:spacing w:val="-4"/>
          <w:sz w:val="24"/>
        </w:rPr>
        <w:t xml:space="preserve"> </w:t>
      </w:r>
      <w:r>
        <w:rPr>
          <w:sz w:val="24"/>
        </w:rPr>
        <w:t>piece</w:t>
      </w:r>
      <w:r>
        <w:rPr>
          <w:spacing w:val="-1"/>
          <w:sz w:val="24"/>
        </w:rPr>
        <w:t xml:space="preserve"> </w:t>
      </w:r>
      <w:r>
        <w:rPr>
          <w:sz w:val="24"/>
        </w:rPr>
        <w:t>of</w:t>
      </w:r>
      <w:r>
        <w:rPr>
          <w:spacing w:val="-1"/>
          <w:sz w:val="24"/>
        </w:rPr>
        <w:t xml:space="preserve"> </w:t>
      </w:r>
      <w:r>
        <w:rPr>
          <w:sz w:val="24"/>
        </w:rPr>
        <w:t>work</w:t>
      </w:r>
      <w:r>
        <w:rPr>
          <w:spacing w:val="-3"/>
          <w:sz w:val="24"/>
        </w:rPr>
        <w:t xml:space="preserve"> </w:t>
      </w:r>
      <w:r>
        <w:rPr>
          <w:sz w:val="24"/>
        </w:rPr>
        <w:t>which</w:t>
      </w:r>
      <w:r>
        <w:rPr>
          <w:spacing w:val="-3"/>
          <w:sz w:val="24"/>
        </w:rPr>
        <w:t xml:space="preserve"> </w:t>
      </w:r>
      <w:r>
        <w:rPr>
          <w:sz w:val="24"/>
        </w:rPr>
        <w:t>needs</w:t>
      </w:r>
      <w:r>
        <w:rPr>
          <w:spacing w:val="-2"/>
          <w:sz w:val="24"/>
        </w:rPr>
        <w:t xml:space="preserve"> </w:t>
      </w:r>
      <w:r>
        <w:rPr>
          <w:sz w:val="24"/>
        </w:rPr>
        <w:t>to</w:t>
      </w:r>
      <w:r>
        <w:rPr>
          <w:spacing w:val="-4"/>
          <w:sz w:val="24"/>
        </w:rPr>
        <w:t xml:space="preserve"> </w:t>
      </w:r>
      <w:r>
        <w:rPr>
          <w:sz w:val="24"/>
        </w:rPr>
        <w:t>be</w:t>
      </w:r>
      <w:r>
        <w:rPr>
          <w:spacing w:val="-1"/>
          <w:sz w:val="24"/>
        </w:rPr>
        <w:t xml:space="preserve"> </w:t>
      </w:r>
      <w:r>
        <w:rPr>
          <w:sz w:val="24"/>
        </w:rPr>
        <w:t xml:space="preserve">reflected </w:t>
      </w:r>
      <w:r>
        <w:rPr>
          <w:spacing w:val="-4"/>
          <w:sz w:val="24"/>
        </w:rPr>
        <w:t>on.</w:t>
      </w:r>
    </w:p>
    <w:p w14:paraId="44DB4998" w14:textId="77777777" w:rsidR="003C7447" w:rsidRDefault="0082730A">
      <w:pPr>
        <w:pStyle w:val="ListParagraph"/>
        <w:numPr>
          <w:ilvl w:val="0"/>
          <w:numId w:val="2"/>
        </w:numPr>
        <w:tabs>
          <w:tab w:val="left" w:pos="957"/>
        </w:tabs>
        <w:spacing w:line="242" w:lineRule="auto"/>
        <w:ind w:right="412"/>
        <w:rPr>
          <w:sz w:val="24"/>
        </w:rPr>
      </w:pPr>
      <w:r>
        <w:rPr>
          <w:sz w:val="24"/>
        </w:rPr>
        <w:t>Children</w:t>
      </w:r>
      <w:r>
        <w:rPr>
          <w:spacing w:val="-1"/>
          <w:sz w:val="24"/>
        </w:rPr>
        <w:t xml:space="preserve"> </w:t>
      </w:r>
      <w:r>
        <w:rPr>
          <w:sz w:val="24"/>
        </w:rPr>
        <w:t>self</w:t>
      </w:r>
      <w:r>
        <w:rPr>
          <w:spacing w:val="-1"/>
          <w:sz w:val="24"/>
        </w:rPr>
        <w:t xml:space="preserve"> </w:t>
      </w:r>
      <w:r>
        <w:rPr>
          <w:sz w:val="24"/>
        </w:rPr>
        <w:t>and</w:t>
      </w:r>
      <w:r>
        <w:rPr>
          <w:spacing w:val="-3"/>
          <w:sz w:val="24"/>
        </w:rPr>
        <w:t xml:space="preserve"> </w:t>
      </w:r>
      <w:r>
        <w:rPr>
          <w:sz w:val="24"/>
        </w:rPr>
        <w:t>peer</w:t>
      </w:r>
      <w:r>
        <w:rPr>
          <w:spacing w:val="-4"/>
          <w:sz w:val="24"/>
        </w:rPr>
        <w:t xml:space="preserve"> </w:t>
      </w:r>
      <w:r>
        <w:rPr>
          <w:sz w:val="24"/>
        </w:rPr>
        <w:t>mark</w:t>
      </w:r>
      <w:r>
        <w:rPr>
          <w:spacing w:val="-2"/>
          <w:sz w:val="24"/>
        </w:rPr>
        <w:t xml:space="preserve"> </w:t>
      </w:r>
      <w:r>
        <w:rPr>
          <w:sz w:val="24"/>
        </w:rPr>
        <w:t>against</w:t>
      </w:r>
      <w:r>
        <w:rPr>
          <w:spacing w:val="-3"/>
          <w:sz w:val="24"/>
        </w:rPr>
        <w:t xml:space="preserve"> </w:t>
      </w:r>
      <w:r>
        <w:rPr>
          <w:sz w:val="24"/>
        </w:rPr>
        <w:t>relevant</w:t>
      </w:r>
      <w:r>
        <w:rPr>
          <w:spacing w:val="-1"/>
          <w:sz w:val="24"/>
        </w:rPr>
        <w:t xml:space="preserve"> </w:t>
      </w:r>
      <w:r>
        <w:rPr>
          <w:sz w:val="24"/>
        </w:rPr>
        <w:t>success</w:t>
      </w:r>
      <w:r>
        <w:rPr>
          <w:spacing w:val="-2"/>
          <w:sz w:val="24"/>
        </w:rPr>
        <w:t xml:space="preserve"> </w:t>
      </w:r>
      <w:r>
        <w:rPr>
          <w:sz w:val="24"/>
        </w:rPr>
        <w:t>criteria</w:t>
      </w:r>
      <w:r>
        <w:rPr>
          <w:spacing w:val="-4"/>
          <w:sz w:val="24"/>
        </w:rPr>
        <w:t xml:space="preserve"> </w:t>
      </w:r>
      <w:r>
        <w:rPr>
          <w:sz w:val="24"/>
        </w:rPr>
        <w:t>set</w:t>
      </w:r>
      <w:r>
        <w:rPr>
          <w:spacing w:val="-3"/>
          <w:sz w:val="24"/>
        </w:rPr>
        <w:t xml:space="preserve"> </w:t>
      </w:r>
      <w:r>
        <w:rPr>
          <w:sz w:val="24"/>
        </w:rPr>
        <w:t>by</w:t>
      </w:r>
      <w:r>
        <w:rPr>
          <w:spacing w:val="-5"/>
          <w:sz w:val="24"/>
        </w:rPr>
        <w:t xml:space="preserve"> </w:t>
      </w:r>
      <w:r>
        <w:rPr>
          <w:sz w:val="24"/>
        </w:rPr>
        <w:t>the</w:t>
      </w:r>
      <w:r>
        <w:rPr>
          <w:spacing w:val="-1"/>
          <w:sz w:val="24"/>
        </w:rPr>
        <w:t xml:space="preserve"> </w:t>
      </w:r>
      <w:r>
        <w:rPr>
          <w:sz w:val="24"/>
        </w:rPr>
        <w:t>teacher,</w:t>
      </w:r>
      <w:r>
        <w:rPr>
          <w:spacing w:val="-2"/>
          <w:sz w:val="24"/>
        </w:rPr>
        <w:t xml:space="preserve"> </w:t>
      </w:r>
      <w:r>
        <w:rPr>
          <w:sz w:val="24"/>
        </w:rPr>
        <w:t>(Years</w:t>
      </w:r>
      <w:r>
        <w:rPr>
          <w:spacing w:val="-4"/>
          <w:sz w:val="24"/>
        </w:rPr>
        <w:t xml:space="preserve"> </w:t>
      </w:r>
      <w:r>
        <w:rPr>
          <w:sz w:val="24"/>
        </w:rPr>
        <w:t>2-6), and by using purple pens (KS2). This is monitored by the class teacher.</w:t>
      </w:r>
    </w:p>
    <w:p w14:paraId="2BA3320C" w14:textId="77777777" w:rsidR="003C7447" w:rsidRDefault="0082730A">
      <w:pPr>
        <w:pStyle w:val="ListParagraph"/>
        <w:numPr>
          <w:ilvl w:val="0"/>
          <w:numId w:val="2"/>
        </w:numPr>
        <w:tabs>
          <w:tab w:val="left" w:pos="957"/>
        </w:tabs>
        <w:ind w:right="543"/>
        <w:rPr>
          <w:sz w:val="24"/>
        </w:rPr>
      </w:pPr>
      <w:r>
        <w:rPr>
          <w:sz w:val="24"/>
        </w:rPr>
        <w:t>Teachers</w:t>
      </w:r>
      <w:r>
        <w:rPr>
          <w:spacing w:val="-4"/>
          <w:sz w:val="24"/>
        </w:rPr>
        <w:t xml:space="preserve"> </w:t>
      </w:r>
      <w:r>
        <w:rPr>
          <w:sz w:val="24"/>
        </w:rPr>
        <w:t>annotate</w:t>
      </w:r>
      <w:r>
        <w:rPr>
          <w:spacing w:val="-1"/>
          <w:sz w:val="24"/>
        </w:rPr>
        <w:t xml:space="preserve"> </w:t>
      </w:r>
      <w:r>
        <w:rPr>
          <w:sz w:val="24"/>
        </w:rPr>
        <w:t>work,</w:t>
      </w:r>
      <w:r>
        <w:rPr>
          <w:spacing w:val="-4"/>
          <w:sz w:val="24"/>
        </w:rPr>
        <w:t xml:space="preserve"> </w:t>
      </w:r>
      <w:r>
        <w:rPr>
          <w:sz w:val="24"/>
        </w:rPr>
        <w:t>as</w:t>
      </w:r>
      <w:r>
        <w:rPr>
          <w:spacing w:val="-2"/>
          <w:sz w:val="24"/>
        </w:rPr>
        <w:t xml:space="preserve"> </w:t>
      </w:r>
      <w:r>
        <w:rPr>
          <w:sz w:val="24"/>
        </w:rPr>
        <w:t>appropriate,</w:t>
      </w:r>
      <w:r>
        <w:rPr>
          <w:spacing w:val="-3"/>
          <w:sz w:val="24"/>
        </w:rPr>
        <w:t xml:space="preserve"> </w:t>
      </w:r>
      <w:r>
        <w:rPr>
          <w:sz w:val="24"/>
        </w:rPr>
        <w:t>to</w:t>
      </w:r>
      <w:r>
        <w:rPr>
          <w:spacing w:val="-1"/>
          <w:sz w:val="24"/>
        </w:rPr>
        <w:t xml:space="preserve"> </w:t>
      </w:r>
      <w:r>
        <w:rPr>
          <w:sz w:val="24"/>
        </w:rPr>
        <w:t>show</w:t>
      </w:r>
      <w:r>
        <w:rPr>
          <w:spacing w:val="-4"/>
          <w:sz w:val="24"/>
        </w:rPr>
        <w:t xml:space="preserve"> </w:t>
      </w:r>
      <w:r>
        <w:rPr>
          <w:sz w:val="24"/>
        </w:rPr>
        <w:t>that</w:t>
      </w:r>
      <w:r>
        <w:rPr>
          <w:spacing w:val="-1"/>
          <w:sz w:val="24"/>
        </w:rPr>
        <w:t xml:space="preserve"> </w:t>
      </w:r>
      <w:r>
        <w:rPr>
          <w:sz w:val="24"/>
        </w:rPr>
        <w:t>work has</w:t>
      </w:r>
      <w:r>
        <w:rPr>
          <w:spacing w:val="-4"/>
          <w:sz w:val="24"/>
        </w:rPr>
        <w:t xml:space="preserve"> </w:t>
      </w:r>
      <w:r>
        <w:rPr>
          <w:sz w:val="24"/>
        </w:rPr>
        <w:t>been</w:t>
      </w:r>
      <w:r>
        <w:rPr>
          <w:spacing w:val="-3"/>
          <w:sz w:val="24"/>
        </w:rPr>
        <w:t xml:space="preserve"> </w:t>
      </w:r>
      <w:r>
        <w:rPr>
          <w:sz w:val="24"/>
        </w:rPr>
        <w:t>done</w:t>
      </w:r>
      <w:r>
        <w:rPr>
          <w:spacing w:val="-4"/>
          <w:sz w:val="24"/>
        </w:rPr>
        <w:t xml:space="preserve"> </w:t>
      </w:r>
      <w:r>
        <w:rPr>
          <w:sz w:val="24"/>
        </w:rPr>
        <w:t>independently by a child and when it has been completed in a group or with support.</w:t>
      </w:r>
    </w:p>
    <w:p w14:paraId="2EC3CA6E" w14:textId="77777777" w:rsidR="003C7447" w:rsidRDefault="0082730A">
      <w:pPr>
        <w:pStyle w:val="ListParagraph"/>
        <w:numPr>
          <w:ilvl w:val="0"/>
          <w:numId w:val="2"/>
        </w:numPr>
        <w:tabs>
          <w:tab w:val="left" w:pos="957"/>
        </w:tabs>
        <w:ind w:right="353"/>
        <w:rPr>
          <w:sz w:val="24"/>
        </w:rPr>
      </w:pPr>
      <w:r>
        <w:rPr>
          <w:sz w:val="24"/>
        </w:rPr>
        <w:t>Deep</w:t>
      </w:r>
      <w:r>
        <w:rPr>
          <w:spacing w:val="-3"/>
          <w:sz w:val="24"/>
        </w:rPr>
        <w:t xml:space="preserve"> </w:t>
      </w:r>
      <w:r>
        <w:rPr>
          <w:sz w:val="24"/>
        </w:rPr>
        <w:t>marking</w:t>
      </w:r>
      <w:r>
        <w:rPr>
          <w:spacing w:val="-3"/>
          <w:sz w:val="24"/>
        </w:rPr>
        <w:t xml:space="preserve"> </w:t>
      </w:r>
      <w:r>
        <w:rPr>
          <w:sz w:val="24"/>
        </w:rPr>
        <w:t>may</w:t>
      </w:r>
      <w:r>
        <w:rPr>
          <w:spacing w:val="-2"/>
          <w:sz w:val="24"/>
        </w:rPr>
        <w:t xml:space="preserve"> </w:t>
      </w:r>
      <w:r>
        <w:rPr>
          <w:sz w:val="24"/>
        </w:rPr>
        <w:t>be</w:t>
      </w:r>
      <w:r>
        <w:rPr>
          <w:spacing w:val="-1"/>
          <w:sz w:val="24"/>
        </w:rPr>
        <w:t xml:space="preserve"> </w:t>
      </w:r>
      <w:r>
        <w:rPr>
          <w:sz w:val="24"/>
        </w:rPr>
        <w:t>used when</w:t>
      </w:r>
      <w:r>
        <w:rPr>
          <w:spacing w:val="-3"/>
          <w:sz w:val="24"/>
        </w:rPr>
        <w:t xml:space="preserve"> </w:t>
      </w:r>
      <w:r>
        <w:rPr>
          <w:sz w:val="24"/>
        </w:rPr>
        <w:t>the</w:t>
      </w:r>
      <w:r>
        <w:rPr>
          <w:spacing w:val="-4"/>
          <w:sz w:val="24"/>
        </w:rPr>
        <w:t xml:space="preserve"> </w:t>
      </w:r>
      <w:r>
        <w:rPr>
          <w:sz w:val="24"/>
        </w:rPr>
        <w:t>children</w:t>
      </w:r>
      <w:r>
        <w:rPr>
          <w:spacing w:val="-3"/>
          <w:sz w:val="24"/>
        </w:rPr>
        <w:t xml:space="preserve"> </w:t>
      </w:r>
      <w:r>
        <w:rPr>
          <w:sz w:val="24"/>
        </w:rPr>
        <w:t>have</w:t>
      </w:r>
      <w:r>
        <w:rPr>
          <w:spacing w:val="-2"/>
          <w:sz w:val="24"/>
        </w:rPr>
        <w:t xml:space="preserve"> </w:t>
      </w:r>
      <w:r>
        <w:rPr>
          <w:sz w:val="24"/>
        </w:rPr>
        <w:t>done</w:t>
      </w:r>
      <w:r>
        <w:rPr>
          <w:spacing w:val="-1"/>
          <w:sz w:val="24"/>
        </w:rPr>
        <w:t xml:space="preserve"> </w:t>
      </w:r>
      <w:r>
        <w:rPr>
          <w:sz w:val="24"/>
        </w:rPr>
        <w:t>longer</w:t>
      </w:r>
      <w:r>
        <w:rPr>
          <w:spacing w:val="-4"/>
          <w:sz w:val="24"/>
        </w:rPr>
        <w:t xml:space="preserve"> </w:t>
      </w:r>
      <w:r>
        <w:rPr>
          <w:sz w:val="24"/>
        </w:rPr>
        <w:t>pieces</w:t>
      </w:r>
      <w:r>
        <w:rPr>
          <w:spacing w:val="-4"/>
          <w:sz w:val="24"/>
        </w:rPr>
        <w:t xml:space="preserve"> </w:t>
      </w:r>
      <w:r>
        <w:rPr>
          <w:sz w:val="24"/>
        </w:rPr>
        <w:t>of</w:t>
      </w:r>
      <w:r>
        <w:rPr>
          <w:spacing w:val="-4"/>
          <w:sz w:val="24"/>
        </w:rPr>
        <w:t xml:space="preserve"> </w:t>
      </w:r>
      <w:r>
        <w:rPr>
          <w:sz w:val="24"/>
        </w:rPr>
        <w:t>work –</w:t>
      </w:r>
      <w:r>
        <w:rPr>
          <w:spacing w:val="-1"/>
          <w:sz w:val="24"/>
        </w:rPr>
        <w:t xml:space="preserve"> </w:t>
      </w:r>
      <w:r>
        <w:rPr>
          <w:sz w:val="24"/>
        </w:rPr>
        <w:t>these</w:t>
      </w:r>
      <w:r>
        <w:rPr>
          <w:spacing w:val="-1"/>
          <w:sz w:val="24"/>
        </w:rPr>
        <w:t xml:space="preserve"> </w:t>
      </w:r>
      <w:r>
        <w:rPr>
          <w:sz w:val="24"/>
        </w:rPr>
        <w:t>may be used for assessment purposes. In instances when deep marking is used, the teacher will give written feedback on strengths/areas for development using stars and</w:t>
      </w:r>
      <w:r>
        <w:rPr>
          <w:spacing w:val="-5"/>
          <w:sz w:val="24"/>
        </w:rPr>
        <w:t xml:space="preserve"> </w:t>
      </w:r>
      <w:r>
        <w:rPr>
          <w:sz w:val="24"/>
        </w:rPr>
        <w:t>wishes.</w:t>
      </w:r>
    </w:p>
    <w:p w14:paraId="2839B029" w14:textId="77777777" w:rsidR="003C7447" w:rsidRDefault="003C7447">
      <w:pPr>
        <w:rPr>
          <w:sz w:val="24"/>
        </w:rPr>
        <w:sectPr w:rsidR="003C7447">
          <w:headerReference w:type="default" r:id="rId7"/>
          <w:type w:val="continuous"/>
          <w:pgSz w:w="11920" w:h="16850"/>
          <w:pgMar w:top="1240" w:right="620" w:bottom="280" w:left="1040" w:header="710" w:footer="0" w:gutter="0"/>
          <w:pgNumType w:start="1"/>
          <w:cols w:space="720"/>
        </w:sectPr>
      </w:pPr>
    </w:p>
    <w:p w14:paraId="4827D256" w14:textId="77777777" w:rsidR="003C7447" w:rsidRDefault="003C7447">
      <w:pPr>
        <w:pStyle w:val="BodyText"/>
        <w:spacing w:before="91"/>
      </w:pPr>
    </w:p>
    <w:p w14:paraId="3ABD04FC" w14:textId="77777777" w:rsidR="003C7447" w:rsidRDefault="0082730A">
      <w:pPr>
        <w:pStyle w:val="BodyText"/>
        <w:spacing w:before="1"/>
        <w:ind w:left="119" w:right="233"/>
      </w:pPr>
      <w:r>
        <w:t>As well as praising children’s successes verbally and with ticks, stamps and stickers, teachers distribute team</w:t>
      </w:r>
      <w:r>
        <w:rPr>
          <w:spacing w:val="-1"/>
        </w:rPr>
        <w:t xml:space="preserve"> </w:t>
      </w:r>
      <w:r>
        <w:t>points,</w:t>
      </w:r>
      <w:r>
        <w:rPr>
          <w:spacing w:val="-1"/>
        </w:rPr>
        <w:t xml:space="preserve"> </w:t>
      </w:r>
      <w:r>
        <w:t>Headteacher Certificates</w:t>
      </w:r>
      <w:r>
        <w:rPr>
          <w:spacing w:val="-1"/>
        </w:rPr>
        <w:t xml:space="preserve"> </w:t>
      </w:r>
      <w:r>
        <w:t>are awarded weekly and excellent work</w:t>
      </w:r>
      <w:r>
        <w:rPr>
          <w:spacing w:val="-2"/>
        </w:rPr>
        <w:t xml:space="preserve"> </w:t>
      </w:r>
      <w:r>
        <w:t>to be proud of</w:t>
      </w:r>
      <w:r>
        <w:rPr>
          <w:spacing w:val="-3"/>
        </w:rPr>
        <w:t xml:space="preserve"> </w:t>
      </w:r>
      <w:r>
        <w:t>is</w:t>
      </w:r>
      <w:r>
        <w:rPr>
          <w:spacing w:val="-5"/>
        </w:rPr>
        <w:t xml:space="preserve"> </w:t>
      </w:r>
      <w:r>
        <w:t>displayed</w:t>
      </w:r>
      <w:r>
        <w:rPr>
          <w:spacing w:val="-3"/>
        </w:rPr>
        <w:t xml:space="preserve"> </w:t>
      </w:r>
      <w:r>
        <w:t>on</w:t>
      </w:r>
      <w:r>
        <w:rPr>
          <w:spacing w:val="-1"/>
        </w:rPr>
        <w:t xml:space="preserve"> </w:t>
      </w:r>
      <w:r>
        <w:t>walls</w:t>
      </w:r>
      <w:r>
        <w:rPr>
          <w:spacing w:val="-5"/>
        </w:rPr>
        <w:t xml:space="preserve"> </w:t>
      </w:r>
      <w:r>
        <w:t>to</w:t>
      </w:r>
      <w:r>
        <w:rPr>
          <w:spacing w:val="-2"/>
        </w:rPr>
        <w:t xml:space="preserve"> </w:t>
      </w:r>
      <w:r>
        <w:t>recognise</w:t>
      </w:r>
      <w:r>
        <w:rPr>
          <w:spacing w:val="-1"/>
        </w:rPr>
        <w:t xml:space="preserve"> </w:t>
      </w:r>
      <w:r>
        <w:t>effort</w:t>
      </w:r>
      <w:r>
        <w:rPr>
          <w:spacing w:val="-4"/>
        </w:rPr>
        <w:t xml:space="preserve"> </w:t>
      </w:r>
      <w:r>
        <w:t>and</w:t>
      </w:r>
      <w:r>
        <w:rPr>
          <w:spacing w:val="-3"/>
        </w:rPr>
        <w:t xml:space="preserve"> </w:t>
      </w:r>
      <w:r>
        <w:t>achievement,</w:t>
      </w:r>
      <w:r>
        <w:rPr>
          <w:spacing w:val="-5"/>
        </w:rPr>
        <w:t xml:space="preserve"> </w:t>
      </w:r>
      <w:r>
        <w:t>as</w:t>
      </w:r>
      <w:r>
        <w:rPr>
          <w:spacing w:val="-3"/>
        </w:rPr>
        <w:t xml:space="preserve"> </w:t>
      </w:r>
      <w:r>
        <w:t>mentioned</w:t>
      </w:r>
      <w:r>
        <w:rPr>
          <w:spacing w:val="-2"/>
        </w:rPr>
        <w:t xml:space="preserve"> </w:t>
      </w:r>
      <w:r>
        <w:t>on</w:t>
      </w:r>
      <w:r>
        <w:rPr>
          <w:spacing w:val="-2"/>
        </w:rPr>
        <w:t xml:space="preserve"> </w:t>
      </w:r>
      <w:r>
        <w:t>our</w:t>
      </w:r>
      <w:r>
        <w:rPr>
          <w:spacing w:val="-2"/>
        </w:rPr>
        <w:t xml:space="preserve"> </w:t>
      </w:r>
      <w:r>
        <w:t>Assessment</w:t>
      </w:r>
      <w:r>
        <w:rPr>
          <w:spacing w:val="-3"/>
        </w:rPr>
        <w:t xml:space="preserve"> </w:t>
      </w:r>
      <w:r>
        <w:rPr>
          <w:spacing w:val="-2"/>
        </w:rPr>
        <w:t>Policy.</w:t>
      </w:r>
    </w:p>
    <w:p w14:paraId="007505ED" w14:textId="77777777" w:rsidR="003C7447" w:rsidRDefault="003C7447">
      <w:pPr>
        <w:pStyle w:val="BodyText"/>
        <w:spacing w:before="1"/>
      </w:pPr>
    </w:p>
    <w:p w14:paraId="2471086D" w14:textId="77777777" w:rsidR="003C7447" w:rsidRPr="005678CE" w:rsidRDefault="0082730A">
      <w:pPr>
        <w:pStyle w:val="BodyText"/>
        <w:ind w:left="237"/>
        <w:rPr>
          <w:b/>
          <w:bCs/>
        </w:rPr>
      </w:pPr>
      <w:r w:rsidRPr="005678CE">
        <w:rPr>
          <w:b/>
          <w:bCs/>
          <w:u w:val="single"/>
        </w:rPr>
        <w:t>Success</w:t>
      </w:r>
      <w:r w:rsidRPr="005678CE">
        <w:rPr>
          <w:b/>
          <w:bCs/>
          <w:spacing w:val="-4"/>
          <w:u w:val="single"/>
        </w:rPr>
        <w:t xml:space="preserve"> </w:t>
      </w:r>
      <w:r w:rsidRPr="005678CE">
        <w:rPr>
          <w:b/>
          <w:bCs/>
          <w:spacing w:val="-2"/>
          <w:u w:val="single"/>
        </w:rPr>
        <w:t>Criteria</w:t>
      </w:r>
    </w:p>
    <w:p w14:paraId="1F5D0156" w14:textId="77777777" w:rsidR="003C7447" w:rsidRDefault="0082730A">
      <w:pPr>
        <w:pStyle w:val="BodyText"/>
        <w:spacing w:before="247" w:line="291" w:lineRule="exact"/>
        <w:ind w:left="237"/>
      </w:pPr>
      <w:r>
        <w:t>We</w:t>
      </w:r>
      <w:r>
        <w:rPr>
          <w:spacing w:val="-2"/>
        </w:rPr>
        <w:t xml:space="preserve"> </w:t>
      </w:r>
      <w:r>
        <w:t>know</w:t>
      </w:r>
      <w:r>
        <w:rPr>
          <w:spacing w:val="-2"/>
        </w:rPr>
        <w:t xml:space="preserve"> </w:t>
      </w:r>
      <w:r>
        <w:t>our</w:t>
      </w:r>
      <w:r>
        <w:rPr>
          <w:spacing w:val="-3"/>
        </w:rPr>
        <w:t xml:space="preserve"> </w:t>
      </w:r>
      <w:r>
        <w:t>policy</w:t>
      </w:r>
      <w:r>
        <w:rPr>
          <w:spacing w:val="-2"/>
        </w:rPr>
        <w:t xml:space="preserve"> </w:t>
      </w:r>
      <w:r>
        <w:t>is</w:t>
      </w:r>
      <w:r>
        <w:rPr>
          <w:spacing w:val="-2"/>
        </w:rPr>
        <w:t xml:space="preserve"> </w:t>
      </w:r>
      <w:r>
        <w:t>working</w:t>
      </w:r>
      <w:r>
        <w:rPr>
          <w:spacing w:val="-2"/>
        </w:rPr>
        <w:t xml:space="preserve"> </w:t>
      </w:r>
      <w:r>
        <w:rPr>
          <w:spacing w:val="-5"/>
        </w:rPr>
        <w:t>if;</w:t>
      </w:r>
    </w:p>
    <w:p w14:paraId="4E090703" w14:textId="77777777" w:rsidR="003C7447" w:rsidRDefault="0082730A">
      <w:pPr>
        <w:pStyle w:val="ListParagraph"/>
        <w:numPr>
          <w:ilvl w:val="0"/>
          <w:numId w:val="1"/>
        </w:numPr>
        <w:tabs>
          <w:tab w:val="left" w:pos="664"/>
        </w:tabs>
        <w:spacing w:line="304" w:lineRule="exact"/>
        <w:ind w:hanging="362"/>
        <w:rPr>
          <w:sz w:val="24"/>
        </w:rPr>
      </w:pPr>
      <w:r>
        <w:rPr>
          <w:sz w:val="24"/>
        </w:rPr>
        <w:t>Children</w:t>
      </w:r>
      <w:r>
        <w:rPr>
          <w:spacing w:val="-3"/>
          <w:sz w:val="24"/>
        </w:rPr>
        <w:t xml:space="preserve"> </w:t>
      </w:r>
      <w:r>
        <w:rPr>
          <w:sz w:val="24"/>
        </w:rPr>
        <w:t>are</w:t>
      </w:r>
      <w:r>
        <w:rPr>
          <w:spacing w:val="-4"/>
          <w:sz w:val="24"/>
        </w:rPr>
        <w:t xml:space="preserve"> </w:t>
      </w:r>
      <w:r>
        <w:rPr>
          <w:sz w:val="24"/>
        </w:rPr>
        <w:t>making</w:t>
      </w:r>
      <w:r>
        <w:rPr>
          <w:spacing w:val="-1"/>
          <w:sz w:val="24"/>
        </w:rPr>
        <w:t xml:space="preserve"> </w:t>
      </w:r>
      <w:r>
        <w:rPr>
          <w:sz w:val="24"/>
        </w:rPr>
        <w:t>good</w:t>
      </w:r>
      <w:r>
        <w:rPr>
          <w:spacing w:val="-2"/>
          <w:sz w:val="24"/>
        </w:rPr>
        <w:t xml:space="preserve"> </w:t>
      </w:r>
      <w:r>
        <w:rPr>
          <w:sz w:val="24"/>
        </w:rPr>
        <w:t>progress</w:t>
      </w:r>
      <w:r>
        <w:rPr>
          <w:spacing w:val="-3"/>
          <w:sz w:val="24"/>
        </w:rPr>
        <w:t xml:space="preserve"> </w:t>
      </w:r>
      <w:r>
        <w:rPr>
          <w:sz w:val="24"/>
        </w:rPr>
        <w:t>in</w:t>
      </w:r>
      <w:r>
        <w:rPr>
          <w:spacing w:val="-3"/>
          <w:sz w:val="24"/>
        </w:rPr>
        <w:t xml:space="preserve"> </w:t>
      </w:r>
      <w:r>
        <w:rPr>
          <w:spacing w:val="-2"/>
          <w:sz w:val="24"/>
        </w:rPr>
        <w:t>class.</w:t>
      </w:r>
    </w:p>
    <w:p w14:paraId="4B5EDA37" w14:textId="77777777" w:rsidR="003C7447" w:rsidRDefault="0082730A">
      <w:pPr>
        <w:pStyle w:val="ListParagraph"/>
        <w:numPr>
          <w:ilvl w:val="0"/>
          <w:numId w:val="1"/>
        </w:numPr>
        <w:tabs>
          <w:tab w:val="left" w:pos="664"/>
        </w:tabs>
        <w:spacing w:line="305" w:lineRule="exact"/>
        <w:ind w:hanging="362"/>
        <w:rPr>
          <w:sz w:val="24"/>
        </w:rPr>
      </w:pPr>
      <w:r>
        <w:rPr>
          <w:sz w:val="24"/>
        </w:rPr>
        <w:t>Children</w:t>
      </w:r>
      <w:r>
        <w:rPr>
          <w:spacing w:val="-2"/>
          <w:sz w:val="24"/>
        </w:rPr>
        <w:t xml:space="preserve"> </w:t>
      </w:r>
      <w:r>
        <w:rPr>
          <w:sz w:val="24"/>
        </w:rPr>
        <w:t>know</w:t>
      </w:r>
      <w:r>
        <w:rPr>
          <w:spacing w:val="-3"/>
          <w:sz w:val="24"/>
        </w:rPr>
        <w:t xml:space="preserve"> </w:t>
      </w:r>
      <w:r>
        <w:rPr>
          <w:sz w:val="24"/>
        </w:rPr>
        <w:t>what</w:t>
      </w:r>
      <w:r>
        <w:rPr>
          <w:spacing w:val="-4"/>
          <w:sz w:val="24"/>
        </w:rPr>
        <w:t xml:space="preserve"> </w:t>
      </w:r>
      <w:r>
        <w:rPr>
          <w:sz w:val="24"/>
        </w:rPr>
        <w:t>their</w:t>
      </w:r>
      <w:r>
        <w:rPr>
          <w:spacing w:val="-2"/>
          <w:sz w:val="24"/>
        </w:rPr>
        <w:t xml:space="preserve"> </w:t>
      </w:r>
      <w:r>
        <w:rPr>
          <w:sz w:val="24"/>
        </w:rPr>
        <w:t>strengths</w:t>
      </w:r>
      <w:r>
        <w:rPr>
          <w:spacing w:val="-2"/>
          <w:sz w:val="24"/>
        </w:rPr>
        <w:t xml:space="preserve"> </w:t>
      </w:r>
      <w:r>
        <w:rPr>
          <w:sz w:val="24"/>
        </w:rPr>
        <w:t>are</w:t>
      </w:r>
      <w:r>
        <w:rPr>
          <w:spacing w:val="-4"/>
          <w:sz w:val="24"/>
        </w:rPr>
        <w:t xml:space="preserve"> </w:t>
      </w:r>
      <w:r>
        <w:rPr>
          <w:sz w:val="24"/>
        </w:rPr>
        <w:t>and</w:t>
      </w:r>
      <w:r>
        <w:rPr>
          <w:spacing w:val="-2"/>
          <w:sz w:val="24"/>
        </w:rPr>
        <w:t xml:space="preserve"> </w:t>
      </w:r>
      <w:r>
        <w:rPr>
          <w:sz w:val="24"/>
        </w:rPr>
        <w:t>what</w:t>
      </w:r>
      <w:r>
        <w:rPr>
          <w:spacing w:val="-4"/>
          <w:sz w:val="24"/>
        </w:rPr>
        <w:t xml:space="preserve"> </w:t>
      </w:r>
      <w:r>
        <w:rPr>
          <w:sz w:val="24"/>
        </w:rPr>
        <w:t>areas</w:t>
      </w:r>
      <w:r>
        <w:rPr>
          <w:spacing w:val="-3"/>
          <w:sz w:val="24"/>
        </w:rPr>
        <w:t xml:space="preserve"> </w:t>
      </w:r>
      <w:r>
        <w:rPr>
          <w:sz w:val="24"/>
        </w:rPr>
        <w:t>they</w:t>
      </w:r>
      <w:r>
        <w:rPr>
          <w:spacing w:val="-4"/>
          <w:sz w:val="24"/>
        </w:rPr>
        <w:t xml:space="preserve"> </w:t>
      </w:r>
      <w:r>
        <w:rPr>
          <w:sz w:val="24"/>
        </w:rPr>
        <w:t>need</w:t>
      </w:r>
      <w:r>
        <w:rPr>
          <w:spacing w:val="-2"/>
          <w:sz w:val="24"/>
        </w:rPr>
        <w:t xml:space="preserve"> </w:t>
      </w:r>
      <w:r>
        <w:rPr>
          <w:sz w:val="24"/>
        </w:rPr>
        <w:t>to</w:t>
      </w:r>
      <w:r>
        <w:rPr>
          <w:spacing w:val="-2"/>
          <w:sz w:val="24"/>
        </w:rPr>
        <w:t xml:space="preserve"> </w:t>
      </w:r>
      <w:r>
        <w:rPr>
          <w:sz w:val="24"/>
        </w:rPr>
        <w:t>improve</w:t>
      </w:r>
      <w:r>
        <w:rPr>
          <w:spacing w:val="-5"/>
          <w:sz w:val="24"/>
        </w:rPr>
        <w:t xml:space="preserve"> on.</w:t>
      </w:r>
    </w:p>
    <w:p w14:paraId="10E64327" w14:textId="77777777" w:rsidR="003C7447" w:rsidRDefault="0082730A">
      <w:pPr>
        <w:pStyle w:val="ListParagraph"/>
        <w:numPr>
          <w:ilvl w:val="0"/>
          <w:numId w:val="1"/>
        </w:numPr>
        <w:tabs>
          <w:tab w:val="left" w:pos="664"/>
        </w:tabs>
        <w:spacing w:before="2" w:line="305" w:lineRule="exact"/>
        <w:ind w:hanging="362"/>
        <w:rPr>
          <w:sz w:val="24"/>
        </w:rPr>
      </w:pPr>
      <w:r>
        <w:rPr>
          <w:sz w:val="24"/>
        </w:rPr>
        <w:t>Teacher’s</w:t>
      </w:r>
      <w:r>
        <w:rPr>
          <w:spacing w:val="-4"/>
          <w:sz w:val="24"/>
        </w:rPr>
        <w:t xml:space="preserve"> </w:t>
      </w:r>
      <w:r>
        <w:rPr>
          <w:sz w:val="24"/>
        </w:rPr>
        <w:t>planning</w:t>
      </w:r>
      <w:r>
        <w:rPr>
          <w:spacing w:val="-4"/>
          <w:sz w:val="24"/>
        </w:rPr>
        <w:t xml:space="preserve"> </w:t>
      </w:r>
      <w:r>
        <w:rPr>
          <w:sz w:val="24"/>
        </w:rPr>
        <w:t>is</w:t>
      </w:r>
      <w:r>
        <w:rPr>
          <w:spacing w:val="-2"/>
          <w:sz w:val="24"/>
        </w:rPr>
        <w:t xml:space="preserve"> </w:t>
      </w:r>
      <w:r>
        <w:rPr>
          <w:sz w:val="24"/>
        </w:rPr>
        <w:t>informed</w:t>
      </w:r>
      <w:r>
        <w:rPr>
          <w:spacing w:val="-4"/>
          <w:sz w:val="24"/>
        </w:rPr>
        <w:t xml:space="preserve"> </w:t>
      </w:r>
      <w:r>
        <w:rPr>
          <w:sz w:val="24"/>
        </w:rPr>
        <w:t>by</w:t>
      </w:r>
      <w:r>
        <w:rPr>
          <w:spacing w:val="-3"/>
          <w:sz w:val="24"/>
        </w:rPr>
        <w:t xml:space="preserve"> </w:t>
      </w:r>
      <w:r>
        <w:rPr>
          <w:spacing w:val="-2"/>
          <w:sz w:val="24"/>
        </w:rPr>
        <w:t>marking.</w:t>
      </w:r>
    </w:p>
    <w:p w14:paraId="6CAAFA78" w14:textId="77777777" w:rsidR="003C7447" w:rsidRDefault="0082730A">
      <w:pPr>
        <w:pStyle w:val="ListParagraph"/>
        <w:numPr>
          <w:ilvl w:val="0"/>
          <w:numId w:val="1"/>
        </w:numPr>
        <w:tabs>
          <w:tab w:val="left" w:pos="664"/>
        </w:tabs>
        <w:spacing w:line="302" w:lineRule="exact"/>
        <w:ind w:hanging="362"/>
        <w:rPr>
          <w:sz w:val="24"/>
        </w:rPr>
      </w:pPr>
      <w:r>
        <w:rPr>
          <w:sz w:val="24"/>
        </w:rPr>
        <w:t>Pupil’s</w:t>
      </w:r>
      <w:r>
        <w:rPr>
          <w:spacing w:val="-6"/>
          <w:sz w:val="24"/>
        </w:rPr>
        <w:t xml:space="preserve"> </w:t>
      </w:r>
      <w:r>
        <w:rPr>
          <w:sz w:val="24"/>
        </w:rPr>
        <w:t>take</w:t>
      </w:r>
      <w:r>
        <w:rPr>
          <w:spacing w:val="-3"/>
          <w:sz w:val="24"/>
        </w:rPr>
        <w:t xml:space="preserve"> </w:t>
      </w:r>
      <w:r>
        <w:rPr>
          <w:sz w:val="24"/>
        </w:rPr>
        <w:t>note</w:t>
      </w:r>
      <w:r>
        <w:rPr>
          <w:spacing w:val="-3"/>
          <w:sz w:val="24"/>
        </w:rPr>
        <w:t xml:space="preserve"> </w:t>
      </w:r>
      <w:r>
        <w:rPr>
          <w:sz w:val="24"/>
        </w:rPr>
        <w:t>of</w:t>
      </w:r>
      <w:r>
        <w:rPr>
          <w:spacing w:val="-2"/>
          <w:sz w:val="24"/>
        </w:rPr>
        <w:t xml:space="preserve"> </w:t>
      </w:r>
      <w:r>
        <w:rPr>
          <w:sz w:val="24"/>
        </w:rPr>
        <w:t>feedback</w:t>
      </w:r>
      <w:r>
        <w:rPr>
          <w:spacing w:val="-3"/>
          <w:sz w:val="24"/>
        </w:rPr>
        <w:t xml:space="preserve"> </w:t>
      </w:r>
      <w:r>
        <w:rPr>
          <w:sz w:val="24"/>
        </w:rPr>
        <w:t>and</w:t>
      </w:r>
      <w:r>
        <w:rPr>
          <w:spacing w:val="-3"/>
          <w:sz w:val="24"/>
        </w:rPr>
        <w:t xml:space="preserve"> </w:t>
      </w:r>
      <w:r>
        <w:rPr>
          <w:sz w:val="24"/>
        </w:rPr>
        <w:t>respond</w:t>
      </w:r>
      <w:r>
        <w:rPr>
          <w:spacing w:val="-3"/>
          <w:sz w:val="24"/>
        </w:rPr>
        <w:t xml:space="preserve"> </w:t>
      </w:r>
      <w:r>
        <w:rPr>
          <w:sz w:val="24"/>
        </w:rPr>
        <w:t>to</w:t>
      </w:r>
      <w:r>
        <w:rPr>
          <w:spacing w:val="-3"/>
          <w:sz w:val="24"/>
        </w:rPr>
        <w:t xml:space="preserve"> </w:t>
      </w:r>
      <w:r>
        <w:rPr>
          <w:spacing w:val="-5"/>
          <w:sz w:val="24"/>
        </w:rPr>
        <w:t>it.</w:t>
      </w:r>
    </w:p>
    <w:p w14:paraId="7657BC7C" w14:textId="77777777" w:rsidR="003C7447" w:rsidRDefault="0082730A">
      <w:pPr>
        <w:pStyle w:val="ListParagraph"/>
        <w:numPr>
          <w:ilvl w:val="0"/>
          <w:numId w:val="1"/>
        </w:numPr>
        <w:tabs>
          <w:tab w:val="left" w:pos="664"/>
        </w:tabs>
        <w:spacing w:line="303" w:lineRule="exact"/>
        <w:ind w:hanging="362"/>
        <w:rPr>
          <w:sz w:val="24"/>
        </w:rPr>
      </w:pPr>
      <w:r>
        <w:rPr>
          <w:sz w:val="24"/>
        </w:rPr>
        <w:t>Children</w:t>
      </w:r>
      <w:r>
        <w:rPr>
          <w:spacing w:val="-3"/>
          <w:sz w:val="24"/>
        </w:rPr>
        <w:t xml:space="preserve"> </w:t>
      </w:r>
      <w:r>
        <w:rPr>
          <w:sz w:val="24"/>
        </w:rPr>
        <w:t>have</w:t>
      </w:r>
      <w:r>
        <w:rPr>
          <w:spacing w:val="-3"/>
          <w:sz w:val="24"/>
        </w:rPr>
        <w:t xml:space="preserve"> </w:t>
      </w:r>
      <w:r>
        <w:rPr>
          <w:sz w:val="24"/>
        </w:rPr>
        <w:t>opportunity</w:t>
      </w:r>
      <w:r>
        <w:rPr>
          <w:spacing w:val="-3"/>
          <w:sz w:val="24"/>
        </w:rPr>
        <w:t xml:space="preserve"> </w:t>
      </w:r>
      <w:r>
        <w:rPr>
          <w:sz w:val="24"/>
        </w:rPr>
        <w:t>to</w:t>
      </w:r>
      <w:r>
        <w:rPr>
          <w:spacing w:val="-2"/>
          <w:sz w:val="24"/>
        </w:rPr>
        <w:t xml:space="preserve"> </w:t>
      </w:r>
      <w:r>
        <w:rPr>
          <w:sz w:val="24"/>
        </w:rPr>
        <w:t>reflect</w:t>
      </w:r>
      <w:r>
        <w:rPr>
          <w:spacing w:val="-3"/>
          <w:sz w:val="24"/>
        </w:rPr>
        <w:t xml:space="preserve"> </w:t>
      </w:r>
      <w:r>
        <w:rPr>
          <w:sz w:val="24"/>
        </w:rPr>
        <w:t>on</w:t>
      </w:r>
      <w:r>
        <w:rPr>
          <w:spacing w:val="-4"/>
          <w:sz w:val="24"/>
        </w:rPr>
        <w:t xml:space="preserve"> </w:t>
      </w:r>
      <w:r>
        <w:rPr>
          <w:sz w:val="24"/>
        </w:rPr>
        <w:t>their</w:t>
      </w:r>
      <w:r>
        <w:rPr>
          <w:spacing w:val="7"/>
          <w:sz w:val="24"/>
        </w:rPr>
        <w:t xml:space="preserve"> </w:t>
      </w:r>
      <w:r>
        <w:rPr>
          <w:spacing w:val="-2"/>
          <w:sz w:val="24"/>
        </w:rPr>
        <w:t>learning.</w:t>
      </w:r>
    </w:p>
    <w:p w14:paraId="1EE6DAA8" w14:textId="77777777" w:rsidR="003C7447" w:rsidRDefault="0082730A">
      <w:pPr>
        <w:pStyle w:val="ListParagraph"/>
        <w:numPr>
          <w:ilvl w:val="0"/>
          <w:numId w:val="1"/>
        </w:numPr>
        <w:tabs>
          <w:tab w:val="left" w:pos="664"/>
        </w:tabs>
        <w:spacing w:before="2"/>
        <w:ind w:right="707" w:hanging="360"/>
        <w:rPr>
          <w:sz w:val="24"/>
        </w:rPr>
      </w:pPr>
      <w:r>
        <w:rPr>
          <w:sz w:val="24"/>
        </w:rPr>
        <w:t>Pupils</w:t>
      </w:r>
      <w:r>
        <w:rPr>
          <w:spacing w:val="-4"/>
          <w:sz w:val="24"/>
        </w:rPr>
        <w:t xml:space="preserve"> </w:t>
      </w:r>
      <w:r>
        <w:rPr>
          <w:sz w:val="24"/>
        </w:rPr>
        <w:t>speak</w:t>
      </w:r>
      <w:r>
        <w:rPr>
          <w:spacing w:val="-5"/>
          <w:sz w:val="24"/>
        </w:rPr>
        <w:t xml:space="preserve"> </w:t>
      </w:r>
      <w:r>
        <w:rPr>
          <w:sz w:val="24"/>
        </w:rPr>
        <w:t>positively</w:t>
      </w:r>
      <w:r>
        <w:rPr>
          <w:spacing w:val="-2"/>
          <w:sz w:val="24"/>
        </w:rPr>
        <w:t xml:space="preserve"> </w:t>
      </w:r>
      <w:r>
        <w:rPr>
          <w:sz w:val="24"/>
        </w:rPr>
        <w:t>about</w:t>
      </w:r>
      <w:r>
        <w:rPr>
          <w:spacing w:val="-3"/>
          <w:sz w:val="24"/>
        </w:rPr>
        <w:t xml:space="preserve"> </w:t>
      </w:r>
      <w:r>
        <w:rPr>
          <w:sz w:val="24"/>
        </w:rPr>
        <w:t>the</w:t>
      </w:r>
      <w:r>
        <w:rPr>
          <w:spacing w:val="-4"/>
          <w:sz w:val="24"/>
        </w:rPr>
        <w:t xml:space="preserve"> </w:t>
      </w:r>
      <w:r>
        <w:rPr>
          <w:sz w:val="24"/>
        </w:rPr>
        <w:t>impact</w:t>
      </w:r>
      <w:r>
        <w:rPr>
          <w:spacing w:val="-1"/>
          <w:sz w:val="24"/>
        </w:rPr>
        <w:t xml:space="preserve"> </w:t>
      </w:r>
      <w:r>
        <w:rPr>
          <w:sz w:val="24"/>
        </w:rPr>
        <w:t>feedback</w:t>
      </w:r>
      <w:r>
        <w:rPr>
          <w:spacing w:val="-3"/>
          <w:sz w:val="24"/>
        </w:rPr>
        <w:t xml:space="preserve"> </w:t>
      </w:r>
      <w:r>
        <w:rPr>
          <w:sz w:val="24"/>
        </w:rPr>
        <w:t>has</w:t>
      </w:r>
      <w:r>
        <w:rPr>
          <w:spacing w:val="-2"/>
          <w:sz w:val="24"/>
        </w:rPr>
        <w:t xml:space="preserve"> </w:t>
      </w:r>
      <w:r>
        <w:rPr>
          <w:sz w:val="24"/>
        </w:rPr>
        <w:t>on</w:t>
      </w:r>
      <w:r>
        <w:rPr>
          <w:spacing w:val="-3"/>
          <w:sz w:val="24"/>
        </w:rPr>
        <w:t xml:space="preserve"> </w:t>
      </w:r>
      <w:r>
        <w:rPr>
          <w:sz w:val="24"/>
        </w:rPr>
        <w:t>their</w:t>
      </w:r>
      <w:r>
        <w:rPr>
          <w:spacing w:val="-3"/>
          <w:sz w:val="24"/>
        </w:rPr>
        <w:t xml:space="preserve"> </w:t>
      </w:r>
      <w:r>
        <w:rPr>
          <w:sz w:val="24"/>
        </w:rPr>
        <w:t>learning</w:t>
      </w:r>
      <w:r>
        <w:rPr>
          <w:spacing w:val="-4"/>
          <w:sz w:val="24"/>
        </w:rPr>
        <w:t xml:space="preserve"> </w:t>
      </w:r>
      <w:r>
        <w:rPr>
          <w:sz w:val="24"/>
        </w:rPr>
        <w:t>and</w:t>
      </w:r>
      <w:r>
        <w:rPr>
          <w:spacing w:val="-1"/>
          <w:sz w:val="24"/>
        </w:rPr>
        <w:t xml:space="preserve"> </w:t>
      </w:r>
      <w:r>
        <w:rPr>
          <w:sz w:val="24"/>
        </w:rPr>
        <w:t>value</w:t>
      </w:r>
      <w:r>
        <w:rPr>
          <w:spacing w:val="-3"/>
          <w:sz w:val="24"/>
        </w:rPr>
        <w:t xml:space="preserve"> </w:t>
      </w:r>
      <w:r>
        <w:rPr>
          <w:sz w:val="24"/>
        </w:rPr>
        <w:t>this</w:t>
      </w:r>
      <w:r>
        <w:rPr>
          <w:spacing w:val="-4"/>
          <w:sz w:val="24"/>
        </w:rPr>
        <w:t xml:space="preserve"> </w:t>
      </w:r>
      <w:r>
        <w:rPr>
          <w:sz w:val="24"/>
        </w:rPr>
        <w:t>as</w:t>
      </w:r>
      <w:r>
        <w:rPr>
          <w:spacing w:val="-2"/>
          <w:sz w:val="24"/>
        </w:rPr>
        <w:t xml:space="preserve"> </w:t>
      </w:r>
      <w:r>
        <w:rPr>
          <w:sz w:val="24"/>
        </w:rPr>
        <w:t>an integral part of their learning.</w:t>
      </w:r>
    </w:p>
    <w:p w14:paraId="195F3161" w14:textId="77777777" w:rsidR="003C7447" w:rsidRDefault="0082730A">
      <w:pPr>
        <w:pStyle w:val="ListParagraph"/>
        <w:numPr>
          <w:ilvl w:val="0"/>
          <w:numId w:val="1"/>
        </w:numPr>
        <w:tabs>
          <w:tab w:val="left" w:pos="664"/>
        </w:tabs>
        <w:spacing w:before="3" w:line="304" w:lineRule="exact"/>
        <w:ind w:hanging="362"/>
        <w:rPr>
          <w:sz w:val="24"/>
        </w:rPr>
      </w:pPr>
      <w:r>
        <w:rPr>
          <w:sz w:val="24"/>
        </w:rPr>
        <w:t>Subject</w:t>
      </w:r>
      <w:r>
        <w:rPr>
          <w:spacing w:val="-4"/>
          <w:sz w:val="24"/>
        </w:rPr>
        <w:t xml:space="preserve"> </w:t>
      </w:r>
      <w:r>
        <w:rPr>
          <w:sz w:val="24"/>
        </w:rPr>
        <w:t>leaders</w:t>
      </w:r>
      <w:r>
        <w:rPr>
          <w:spacing w:val="-3"/>
          <w:sz w:val="24"/>
        </w:rPr>
        <w:t xml:space="preserve"> </w:t>
      </w:r>
      <w:r>
        <w:rPr>
          <w:sz w:val="24"/>
        </w:rPr>
        <w:t>see</w:t>
      </w:r>
      <w:r>
        <w:rPr>
          <w:spacing w:val="-4"/>
          <w:sz w:val="24"/>
        </w:rPr>
        <w:t xml:space="preserve"> </w:t>
      </w:r>
      <w:r>
        <w:rPr>
          <w:sz w:val="24"/>
        </w:rPr>
        <w:t>the</w:t>
      </w:r>
      <w:r>
        <w:rPr>
          <w:spacing w:val="-5"/>
          <w:sz w:val="24"/>
        </w:rPr>
        <w:t xml:space="preserve"> </w:t>
      </w:r>
      <w:r>
        <w:rPr>
          <w:sz w:val="24"/>
        </w:rPr>
        <w:t>policy</w:t>
      </w:r>
      <w:r>
        <w:rPr>
          <w:spacing w:val="-3"/>
          <w:sz w:val="24"/>
        </w:rPr>
        <w:t xml:space="preserve"> </w:t>
      </w:r>
      <w:r>
        <w:rPr>
          <w:sz w:val="24"/>
        </w:rPr>
        <w:t>demonstrated</w:t>
      </w:r>
      <w:r>
        <w:rPr>
          <w:spacing w:val="-2"/>
          <w:sz w:val="24"/>
        </w:rPr>
        <w:t xml:space="preserve"> </w:t>
      </w:r>
      <w:r>
        <w:rPr>
          <w:sz w:val="24"/>
        </w:rPr>
        <w:t>in</w:t>
      </w:r>
      <w:r>
        <w:rPr>
          <w:spacing w:val="-4"/>
          <w:sz w:val="24"/>
        </w:rPr>
        <w:t xml:space="preserve"> </w:t>
      </w:r>
      <w:r>
        <w:rPr>
          <w:sz w:val="24"/>
        </w:rPr>
        <w:t>books</w:t>
      </w:r>
      <w:r>
        <w:rPr>
          <w:spacing w:val="-4"/>
          <w:sz w:val="24"/>
        </w:rPr>
        <w:t xml:space="preserve"> </w:t>
      </w:r>
      <w:r>
        <w:rPr>
          <w:sz w:val="24"/>
        </w:rPr>
        <w:t>and</w:t>
      </w:r>
      <w:r>
        <w:rPr>
          <w:spacing w:val="-4"/>
          <w:sz w:val="24"/>
        </w:rPr>
        <w:t xml:space="preserve"> </w:t>
      </w:r>
      <w:r>
        <w:rPr>
          <w:sz w:val="24"/>
        </w:rPr>
        <w:t>through</w:t>
      </w:r>
      <w:r>
        <w:rPr>
          <w:spacing w:val="-4"/>
          <w:sz w:val="24"/>
        </w:rPr>
        <w:t xml:space="preserve"> </w:t>
      </w:r>
      <w:r>
        <w:rPr>
          <w:sz w:val="24"/>
        </w:rPr>
        <w:t>pupil</w:t>
      </w:r>
      <w:r>
        <w:rPr>
          <w:spacing w:val="-2"/>
          <w:sz w:val="24"/>
        </w:rPr>
        <w:t xml:space="preserve"> voice.</w:t>
      </w:r>
    </w:p>
    <w:p w14:paraId="73F6219D" w14:textId="77777777" w:rsidR="003C7447" w:rsidRDefault="0082730A">
      <w:pPr>
        <w:pStyle w:val="ListParagraph"/>
        <w:numPr>
          <w:ilvl w:val="0"/>
          <w:numId w:val="1"/>
        </w:numPr>
        <w:tabs>
          <w:tab w:val="left" w:pos="664"/>
        </w:tabs>
        <w:spacing w:line="304" w:lineRule="exact"/>
        <w:ind w:hanging="362"/>
        <w:rPr>
          <w:sz w:val="24"/>
        </w:rPr>
      </w:pPr>
      <w:r>
        <w:rPr>
          <w:sz w:val="24"/>
        </w:rPr>
        <w:t>Early</w:t>
      </w:r>
      <w:r>
        <w:rPr>
          <w:spacing w:val="-5"/>
          <w:sz w:val="24"/>
        </w:rPr>
        <w:t xml:space="preserve"> </w:t>
      </w:r>
      <w:r>
        <w:rPr>
          <w:sz w:val="24"/>
        </w:rPr>
        <w:t>years</w:t>
      </w:r>
      <w:r>
        <w:rPr>
          <w:spacing w:val="-3"/>
          <w:sz w:val="24"/>
        </w:rPr>
        <w:t xml:space="preserve"> </w:t>
      </w:r>
      <w:r>
        <w:rPr>
          <w:sz w:val="24"/>
        </w:rPr>
        <w:t>children</w:t>
      </w:r>
      <w:r>
        <w:rPr>
          <w:spacing w:val="-1"/>
          <w:sz w:val="24"/>
        </w:rPr>
        <w:t xml:space="preserve"> </w:t>
      </w:r>
      <w:r>
        <w:rPr>
          <w:sz w:val="24"/>
        </w:rPr>
        <w:t>know</w:t>
      </w:r>
      <w:r>
        <w:rPr>
          <w:spacing w:val="-1"/>
          <w:sz w:val="24"/>
        </w:rPr>
        <w:t xml:space="preserve"> </w:t>
      </w:r>
      <w:r>
        <w:rPr>
          <w:sz w:val="24"/>
        </w:rPr>
        <w:t>that</w:t>
      </w:r>
      <w:r>
        <w:rPr>
          <w:spacing w:val="-3"/>
          <w:sz w:val="24"/>
        </w:rPr>
        <w:t xml:space="preserve"> </w:t>
      </w:r>
      <w:r>
        <w:rPr>
          <w:sz w:val="24"/>
        </w:rPr>
        <w:t>teachers</w:t>
      </w:r>
      <w:r>
        <w:rPr>
          <w:spacing w:val="-5"/>
          <w:sz w:val="24"/>
        </w:rPr>
        <w:t xml:space="preserve"> </w:t>
      </w:r>
      <w:r>
        <w:rPr>
          <w:sz w:val="24"/>
        </w:rPr>
        <w:t>are</w:t>
      </w:r>
      <w:r>
        <w:rPr>
          <w:spacing w:val="-3"/>
          <w:sz w:val="24"/>
        </w:rPr>
        <w:t xml:space="preserve"> </w:t>
      </w:r>
      <w:r>
        <w:rPr>
          <w:sz w:val="24"/>
        </w:rPr>
        <w:t>evaluating</w:t>
      </w:r>
      <w:r>
        <w:rPr>
          <w:spacing w:val="-3"/>
          <w:sz w:val="24"/>
        </w:rPr>
        <w:t xml:space="preserve"> </w:t>
      </w:r>
      <w:r>
        <w:rPr>
          <w:sz w:val="24"/>
        </w:rPr>
        <w:t>their</w:t>
      </w:r>
      <w:r>
        <w:rPr>
          <w:spacing w:val="-3"/>
          <w:sz w:val="24"/>
        </w:rPr>
        <w:t xml:space="preserve"> </w:t>
      </w:r>
      <w:r>
        <w:rPr>
          <w:sz w:val="24"/>
        </w:rPr>
        <w:t>work</w:t>
      </w:r>
      <w:r>
        <w:rPr>
          <w:spacing w:val="-4"/>
          <w:sz w:val="24"/>
        </w:rPr>
        <w:t xml:space="preserve"> </w:t>
      </w:r>
      <w:r>
        <w:rPr>
          <w:sz w:val="24"/>
        </w:rPr>
        <w:t>using</w:t>
      </w:r>
      <w:r>
        <w:rPr>
          <w:spacing w:val="-4"/>
          <w:sz w:val="24"/>
        </w:rPr>
        <w:t xml:space="preserve"> </w:t>
      </w:r>
      <w:r>
        <w:rPr>
          <w:spacing w:val="-2"/>
          <w:sz w:val="24"/>
        </w:rPr>
        <w:t>Tapestry.</w:t>
      </w:r>
    </w:p>
    <w:p w14:paraId="447479E6" w14:textId="77777777" w:rsidR="003C7447" w:rsidRDefault="003C7447">
      <w:pPr>
        <w:pStyle w:val="BodyText"/>
      </w:pPr>
    </w:p>
    <w:p w14:paraId="43753BC1" w14:textId="77777777" w:rsidR="003C7447" w:rsidRDefault="003C7447">
      <w:pPr>
        <w:pStyle w:val="BodyText"/>
        <w:spacing w:before="2"/>
      </w:pPr>
    </w:p>
    <w:p w14:paraId="038234BB" w14:textId="77777777" w:rsidR="003C7447" w:rsidRDefault="0082730A">
      <w:pPr>
        <w:ind w:left="119"/>
        <w:rPr>
          <w:b/>
          <w:sz w:val="24"/>
        </w:rPr>
      </w:pPr>
      <w:r>
        <w:rPr>
          <w:b/>
          <w:sz w:val="24"/>
          <w:u w:val="single"/>
        </w:rPr>
        <w:t>Marking</w:t>
      </w:r>
      <w:r>
        <w:rPr>
          <w:b/>
          <w:spacing w:val="-4"/>
          <w:sz w:val="24"/>
          <w:u w:val="single"/>
        </w:rPr>
        <w:t xml:space="preserve"> </w:t>
      </w:r>
      <w:r>
        <w:rPr>
          <w:b/>
          <w:sz w:val="24"/>
          <w:u w:val="single"/>
        </w:rPr>
        <w:t>and</w:t>
      </w:r>
      <w:r>
        <w:rPr>
          <w:b/>
          <w:spacing w:val="-2"/>
          <w:sz w:val="24"/>
          <w:u w:val="single"/>
        </w:rPr>
        <w:t xml:space="preserve"> </w:t>
      </w:r>
      <w:r>
        <w:rPr>
          <w:b/>
          <w:sz w:val="24"/>
          <w:u w:val="single"/>
        </w:rPr>
        <w:t>Feedback</w:t>
      </w:r>
      <w:r>
        <w:rPr>
          <w:b/>
          <w:spacing w:val="-1"/>
          <w:sz w:val="24"/>
          <w:u w:val="single"/>
        </w:rPr>
        <w:t xml:space="preserve"> </w:t>
      </w:r>
      <w:r>
        <w:rPr>
          <w:b/>
          <w:sz w:val="24"/>
          <w:u w:val="single"/>
        </w:rPr>
        <w:t>during</w:t>
      </w:r>
      <w:r>
        <w:rPr>
          <w:b/>
          <w:spacing w:val="-4"/>
          <w:sz w:val="24"/>
          <w:u w:val="single"/>
        </w:rPr>
        <w:t xml:space="preserve"> </w:t>
      </w:r>
      <w:r>
        <w:rPr>
          <w:b/>
          <w:sz w:val="24"/>
          <w:u w:val="single"/>
        </w:rPr>
        <w:t>school</w:t>
      </w:r>
      <w:r>
        <w:rPr>
          <w:b/>
          <w:spacing w:val="-3"/>
          <w:sz w:val="24"/>
          <w:u w:val="single"/>
        </w:rPr>
        <w:t xml:space="preserve"> </w:t>
      </w:r>
      <w:r>
        <w:rPr>
          <w:b/>
          <w:sz w:val="24"/>
          <w:u w:val="single"/>
        </w:rPr>
        <w:t>restricted</w:t>
      </w:r>
      <w:r>
        <w:rPr>
          <w:b/>
          <w:spacing w:val="-3"/>
          <w:sz w:val="24"/>
          <w:u w:val="single"/>
        </w:rPr>
        <w:t xml:space="preserve"> </w:t>
      </w:r>
      <w:r>
        <w:rPr>
          <w:b/>
          <w:spacing w:val="-2"/>
          <w:sz w:val="24"/>
          <w:u w:val="single"/>
        </w:rPr>
        <w:t>opening:</w:t>
      </w:r>
      <w:r>
        <w:rPr>
          <w:b/>
          <w:spacing w:val="40"/>
          <w:sz w:val="24"/>
          <w:u w:val="single"/>
        </w:rPr>
        <w:t xml:space="preserve"> </w:t>
      </w:r>
    </w:p>
    <w:p w14:paraId="352DA6B4" w14:textId="77777777" w:rsidR="003C7447" w:rsidRDefault="003C7447">
      <w:pPr>
        <w:pStyle w:val="BodyText"/>
        <w:rPr>
          <w:b/>
        </w:rPr>
      </w:pPr>
    </w:p>
    <w:p w14:paraId="336106C8" w14:textId="77777777" w:rsidR="003C7447" w:rsidRDefault="0082730A">
      <w:pPr>
        <w:pStyle w:val="BodyText"/>
        <w:ind w:left="119"/>
        <w:jc w:val="both"/>
      </w:pPr>
      <w:r>
        <w:t>Some</w:t>
      </w:r>
      <w:r>
        <w:rPr>
          <w:spacing w:val="-4"/>
        </w:rPr>
        <w:t xml:space="preserve"> </w:t>
      </w:r>
      <w:r>
        <w:t>of</w:t>
      </w:r>
      <w:r>
        <w:rPr>
          <w:spacing w:val="-3"/>
        </w:rPr>
        <w:t xml:space="preserve"> </w:t>
      </w:r>
      <w:r>
        <w:t>the</w:t>
      </w:r>
      <w:r>
        <w:rPr>
          <w:spacing w:val="-4"/>
        </w:rPr>
        <w:t xml:space="preserve"> </w:t>
      </w:r>
      <w:r>
        <w:t>above</w:t>
      </w:r>
      <w:r>
        <w:rPr>
          <w:spacing w:val="-4"/>
        </w:rPr>
        <w:t xml:space="preserve"> </w:t>
      </w:r>
      <w:r>
        <w:t>principles</w:t>
      </w:r>
      <w:r>
        <w:rPr>
          <w:spacing w:val="-2"/>
        </w:rPr>
        <w:t xml:space="preserve"> </w:t>
      </w:r>
      <w:r>
        <w:t>still apply</w:t>
      </w:r>
      <w:r>
        <w:rPr>
          <w:spacing w:val="-3"/>
        </w:rPr>
        <w:t xml:space="preserve"> </w:t>
      </w:r>
      <w:r>
        <w:t>when</w:t>
      </w:r>
      <w:r>
        <w:rPr>
          <w:spacing w:val="-1"/>
        </w:rPr>
        <w:t xml:space="preserve"> </w:t>
      </w:r>
      <w:r>
        <w:t>we</w:t>
      </w:r>
      <w:r>
        <w:rPr>
          <w:spacing w:val="-3"/>
        </w:rPr>
        <w:t xml:space="preserve"> </w:t>
      </w:r>
      <w:r>
        <w:t>deliver</w:t>
      </w:r>
      <w:r>
        <w:rPr>
          <w:spacing w:val="-2"/>
        </w:rPr>
        <w:t xml:space="preserve"> </w:t>
      </w:r>
      <w:r>
        <w:t>remote</w:t>
      </w:r>
      <w:r>
        <w:rPr>
          <w:spacing w:val="-3"/>
        </w:rPr>
        <w:t xml:space="preserve"> </w:t>
      </w:r>
      <w:r>
        <w:t>teaching</w:t>
      </w:r>
      <w:r>
        <w:rPr>
          <w:spacing w:val="-4"/>
        </w:rPr>
        <w:t xml:space="preserve"> </w:t>
      </w:r>
      <w:r>
        <w:t>and</w:t>
      </w:r>
      <w:r>
        <w:rPr>
          <w:spacing w:val="2"/>
        </w:rPr>
        <w:t xml:space="preserve"> </w:t>
      </w:r>
      <w:r>
        <w:rPr>
          <w:spacing w:val="-2"/>
        </w:rPr>
        <w:t>learning.</w:t>
      </w:r>
    </w:p>
    <w:p w14:paraId="2C4DF3C2" w14:textId="77777777" w:rsidR="003C7447" w:rsidRDefault="0082730A">
      <w:pPr>
        <w:pStyle w:val="BodyText"/>
        <w:ind w:left="119" w:right="117"/>
        <w:jc w:val="both"/>
      </w:pPr>
      <w:r>
        <w:t>The majority of feedback between school and home is done via short VF style comments typed privately to the pupil relating to work submitted. Pupils are praised and given ways forward/ encouraged to improve, as appropriate, as they would be in school. For further information on teaching and learning during restricted opening, please see our Home Learning Policy.</w:t>
      </w:r>
    </w:p>
    <w:p w14:paraId="458D2FCB" w14:textId="77777777" w:rsidR="003C7447" w:rsidRDefault="003C7447">
      <w:pPr>
        <w:pStyle w:val="BodyText"/>
      </w:pPr>
    </w:p>
    <w:p w14:paraId="5016339C" w14:textId="77777777" w:rsidR="003C7447" w:rsidRDefault="003C7447">
      <w:pPr>
        <w:pStyle w:val="BodyText"/>
        <w:spacing w:before="1"/>
      </w:pPr>
    </w:p>
    <w:p w14:paraId="7EC6CAA6" w14:textId="635E5C52" w:rsidR="003C7447" w:rsidRDefault="0082730A" w:rsidP="005678CE">
      <w:pPr>
        <w:pStyle w:val="BodyText"/>
        <w:tabs>
          <w:tab w:val="left" w:pos="4528"/>
        </w:tabs>
      </w:pPr>
      <w:r>
        <w:t>Policy</w:t>
      </w:r>
      <w:r>
        <w:rPr>
          <w:spacing w:val="-2"/>
        </w:rPr>
        <w:t xml:space="preserve"> </w:t>
      </w:r>
      <w:r>
        <w:t>Review</w:t>
      </w:r>
      <w:r>
        <w:rPr>
          <w:spacing w:val="-3"/>
        </w:rPr>
        <w:t xml:space="preserve"> </w:t>
      </w:r>
      <w:r>
        <w:t>Date:</w:t>
      </w:r>
      <w:r>
        <w:rPr>
          <w:spacing w:val="-2"/>
        </w:rPr>
        <w:t xml:space="preserve"> </w:t>
      </w:r>
      <w:r w:rsidR="005678CE">
        <w:t>September 2025</w:t>
      </w:r>
    </w:p>
    <w:sectPr w:rsidR="003C7447">
      <w:pgSz w:w="11920" w:h="16850"/>
      <w:pgMar w:top="1240" w:right="620" w:bottom="280" w:left="1040" w:header="71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5474B9" w14:textId="77777777" w:rsidR="001C2DD2" w:rsidRDefault="001C2DD2">
      <w:r>
        <w:separator/>
      </w:r>
    </w:p>
  </w:endnote>
  <w:endnote w:type="continuationSeparator" w:id="0">
    <w:p w14:paraId="630CDEFA" w14:textId="77777777" w:rsidR="001C2DD2" w:rsidRDefault="001C2D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E793B1" w14:textId="77777777" w:rsidR="001C2DD2" w:rsidRDefault="001C2DD2">
      <w:r>
        <w:separator/>
      </w:r>
    </w:p>
  </w:footnote>
  <w:footnote w:type="continuationSeparator" w:id="0">
    <w:p w14:paraId="4A9DDCE8" w14:textId="77777777" w:rsidR="001C2DD2" w:rsidRDefault="001C2D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347448" w14:textId="50E504B0" w:rsidR="003C7447" w:rsidRPr="005678CE" w:rsidRDefault="005678CE" w:rsidP="005678CE">
    <w:pPr>
      <w:pStyle w:val="Header"/>
    </w:pPr>
    <w:r>
      <w:rPr>
        <w:noProof/>
        <w:lang w:val="en-GB" w:eastAsia="en-GB"/>
      </w:rPr>
      <w:drawing>
        <wp:anchor distT="0" distB="0" distL="114300" distR="114300" simplePos="0" relativeHeight="251660288" behindDoc="0" locked="0" layoutInCell="1" allowOverlap="1" wp14:anchorId="7CF1B5DE" wp14:editId="729C14E8">
          <wp:simplePos x="0" y="0"/>
          <wp:positionH relativeFrom="column">
            <wp:posOffset>6105525</wp:posOffset>
          </wp:positionH>
          <wp:positionV relativeFrom="paragraph">
            <wp:posOffset>-372110</wp:posOffset>
          </wp:positionV>
          <wp:extent cx="676275" cy="638175"/>
          <wp:effectExtent l="0" t="0" r="9525" b="9525"/>
          <wp:wrapSquare wrapText="bothSides"/>
          <wp:docPr id="4" name="Picture 4"/>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cstate="print">
                    <a:extLst>
                      <a:ext uri="{28A0092B-C50C-407E-A947-70E740481C1C}">
                        <a14:useLocalDpi xmlns:a14="http://schemas.microsoft.com/office/drawing/2010/main" val="0"/>
                      </a:ext>
                    </a:extLst>
                  </a:blip>
                  <a:stretch>
                    <a:fillRect/>
                  </a:stretch>
                </pic:blipFill>
                <pic:spPr>
                  <a:xfrm>
                    <a:off x="0" y="0"/>
                    <a:ext cx="676275" cy="638175"/>
                  </a:xfrm>
                  <a:prstGeom prst="rect">
                    <a:avLst/>
                  </a:prstGeom>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58240" behindDoc="0" locked="0" layoutInCell="1" allowOverlap="1" wp14:anchorId="0C5D6A73" wp14:editId="6F1A69A1">
          <wp:simplePos x="0" y="0"/>
          <wp:positionH relativeFrom="column">
            <wp:posOffset>-527050</wp:posOffset>
          </wp:positionH>
          <wp:positionV relativeFrom="paragraph">
            <wp:posOffset>-393700</wp:posOffset>
          </wp:positionV>
          <wp:extent cx="676275" cy="638175"/>
          <wp:effectExtent l="0" t="0" r="9525" b="9525"/>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cstate="print">
                    <a:extLst>
                      <a:ext uri="{28A0092B-C50C-407E-A947-70E740481C1C}">
                        <a14:useLocalDpi xmlns:a14="http://schemas.microsoft.com/office/drawing/2010/main" val="0"/>
                      </a:ext>
                    </a:extLst>
                  </a:blip>
                  <a:stretch>
                    <a:fillRect/>
                  </a:stretch>
                </pic:blipFill>
                <pic:spPr>
                  <a:xfrm>
                    <a:off x="0" y="0"/>
                    <a:ext cx="676275" cy="63817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DB15C3"/>
    <w:multiLevelType w:val="hybridMultilevel"/>
    <w:tmpl w:val="2914599E"/>
    <w:lvl w:ilvl="0" w:tplc="592C7712">
      <w:start w:val="1"/>
      <w:numFmt w:val="decimal"/>
      <w:lvlText w:val="%1."/>
      <w:lvlJc w:val="left"/>
      <w:pPr>
        <w:ind w:left="957" w:hanging="360"/>
        <w:jc w:val="left"/>
      </w:pPr>
      <w:rPr>
        <w:rFonts w:ascii="Calibri" w:eastAsia="Calibri" w:hAnsi="Calibri" w:cs="Calibri" w:hint="default"/>
        <w:b w:val="0"/>
        <w:bCs w:val="0"/>
        <w:i w:val="0"/>
        <w:iCs w:val="0"/>
        <w:spacing w:val="-5"/>
        <w:w w:val="100"/>
        <w:sz w:val="24"/>
        <w:szCs w:val="24"/>
        <w:lang w:val="en-US" w:eastAsia="en-US" w:bidi="ar-SA"/>
      </w:rPr>
    </w:lvl>
    <w:lvl w:ilvl="1" w:tplc="52864D0E">
      <w:numFmt w:val="bullet"/>
      <w:lvlText w:val="•"/>
      <w:lvlJc w:val="left"/>
      <w:pPr>
        <w:ind w:left="1889" w:hanging="360"/>
      </w:pPr>
      <w:rPr>
        <w:rFonts w:hint="default"/>
        <w:lang w:val="en-US" w:eastAsia="en-US" w:bidi="ar-SA"/>
      </w:rPr>
    </w:lvl>
    <w:lvl w:ilvl="2" w:tplc="66CC1F78">
      <w:numFmt w:val="bullet"/>
      <w:lvlText w:val="•"/>
      <w:lvlJc w:val="left"/>
      <w:pPr>
        <w:ind w:left="2818" w:hanging="360"/>
      </w:pPr>
      <w:rPr>
        <w:rFonts w:hint="default"/>
        <w:lang w:val="en-US" w:eastAsia="en-US" w:bidi="ar-SA"/>
      </w:rPr>
    </w:lvl>
    <w:lvl w:ilvl="3" w:tplc="C292F700">
      <w:numFmt w:val="bullet"/>
      <w:lvlText w:val="•"/>
      <w:lvlJc w:val="left"/>
      <w:pPr>
        <w:ind w:left="3747" w:hanging="360"/>
      </w:pPr>
      <w:rPr>
        <w:rFonts w:hint="default"/>
        <w:lang w:val="en-US" w:eastAsia="en-US" w:bidi="ar-SA"/>
      </w:rPr>
    </w:lvl>
    <w:lvl w:ilvl="4" w:tplc="7F08C6EE">
      <w:numFmt w:val="bullet"/>
      <w:lvlText w:val="•"/>
      <w:lvlJc w:val="left"/>
      <w:pPr>
        <w:ind w:left="4676" w:hanging="360"/>
      </w:pPr>
      <w:rPr>
        <w:rFonts w:hint="default"/>
        <w:lang w:val="en-US" w:eastAsia="en-US" w:bidi="ar-SA"/>
      </w:rPr>
    </w:lvl>
    <w:lvl w:ilvl="5" w:tplc="254E8D82">
      <w:numFmt w:val="bullet"/>
      <w:lvlText w:val="•"/>
      <w:lvlJc w:val="left"/>
      <w:pPr>
        <w:ind w:left="5605" w:hanging="360"/>
      </w:pPr>
      <w:rPr>
        <w:rFonts w:hint="default"/>
        <w:lang w:val="en-US" w:eastAsia="en-US" w:bidi="ar-SA"/>
      </w:rPr>
    </w:lvl>
    <w:lvl w:ilvl="6" w:tplc="275A210A">
      <w:numFmt w:val="bullet"/>
      <w:lvlText w:val="•"/>
      <w:lvlJc w:val="left"/>
      <w:pPr>
        <w:ind w:left="6534" w:hanging="360"/>
      </w:pPr>
      <w:rPr>
        <w:rFonts w:hint="default"/>
        <w:lang w:val="en-US" w:eastAsia="en-US" w:bidi="ar-SA"/>
      </w:rPr>
    </w:lvl>
    <w:lvl w:ilvl="7" w:tplc="C40CAFCC">
      <w:numFmt w:val="bullet"/>
      <w:lvlText w:val="•"/>
      <w:lvlJc w:val="left"/>
      <w:pPr>
        <w:ind w:left="7463" w:hanging="360"/>
      </w:pPr>
      <w:rPr>
        <w:rFonts w:hint="default"/>
        <w:lang w:val="en-US" w:eastAsia="en-US" w:bidi="ar-SA"/>
      </w:rPr>
    </w:lvl>
    <w:lvl w:ilvl="8" w:tplc="911E98FE">
      <w:numFmt w:val="bullet"/>
      <w:lvlText w:val="•"/>
      <w:lvlJc w:val="left"/>
      <w:pPr>
        <w:ind w:left="8392" w:hanging="360"/>
      </w:pPr>
      <w:rPr>
        <w:rFonts w:hint="default"/>
        <w:lang w:val="en-US" w:eastAsia="en-US" w:bidi="ar-SA"/>
      </w:rPr>
    </w:lvl>
  </w:abstractNum>
  <w:abstractNum w:abstractNumId="1" w15:restartNumberingAfterBreak="0">
    <w:nsid w:val="522E6656"/>
    <w:multiLevelType w:val="hybridMultilevel"/>
    <w:tmpl w:val="9EFCBA74"/>
    <w:lvl w:ilvl="0" w:tplc="8248A4CA">
      <w:numFmt w:val="bullet"/>
      <w:lvlText w:val=""/>
      <w:lvlJc w:val="left"/>
      <w:pPr>
        <w:ind w:left="664" w:hanging="363"/>
      </w:pPr>
      <w:rPr>
        <w:rFonts w:ascii="Symbol" w:eastAsia="Symbol" w:hAnsi="Symbol" w:cs="Symbol" w:hint="default"/>
        <w:b w:val="0"/>
        <w:bCs w:val="0"/>
        <w:i w:val="0"/>
        <w:iCs w:val="0"/>
        <w:spacing w:val="0"/>
        <w:w w:val="100"/>
        <w:sz w:val="24"/>
        <w:szCs w:val="24"/>
        <w:lang w:val="en-US" w:eastAsia="en-US" w:bidi="ar-SA"/>
      </w:rPr>
    </w:lvl>
    <w:lvl w:ilvl="1" w:tplc="8A3C9D30">
      <w:numFmt w:val="bullet"/>
      <w:lvlText w:val="•"/>
      <w:lvlJc w:val="left"/>
      <w:pPr>
        <w:ind w:left="1619" w:hanging="363"/>
      </w:pPr>
      <w:rPr>
        <w:rFonts w:hint="default"/>
        <w:lang w:val="en-US" w:eastAsia="en-US" w:bidi="ar-SA"/>
      </w:rPr>
    </w:lvl>
    <w:lvl w:ilvl="2" w:tplc="E71CD89E">
      <w:numFmt w:val="bullet"/>
      <w:lvlText w:val="•"/>
      <w:lvlJc w:val="left"/>
      <w:pPr>
        <w:ind w:left="2578" w:hanging="363"/>
      </w:pPr>
      <w:rPr>
        <w:rFonts w:hint="default"/>
        <w:lang w:val="en-US" w:eastAsia="en-US" w:bidi="ar-SA"/>
      </w:rPr>
    </w:lvl>
    <w:lvl w:ilvl="3" w:tplc="BFC8F6F4">
      <w:numFmt w:val="bullet"/>
      <w:lvlText w:val="•"/>
      <w:lvlJc w:val="left"/>
      <w:pPr>
        <w:ind w:left="3537" w:hanging="363"/>
      </w:pPr>
      <w:rPr>
        <w:rFonts w:hint="default"/>
        <w:lang w:val="en-US" w:eastAsia="en-US" w:bidi="ar-SA"/>
      </w:rPr>
    </w:lvl>
    <w:lvl w:ilvl="4" w:tplc="81A05692">
      <w:numFmt w:val="bullet"/>
      <w:lvlText w:val="•"/>
      <w:lvlJc w:val="left"/>
      <w:pPr>
        <w:ind w:left="4496" w:hanging="363"/>
      </w:pPr>
      <w:rPr>
        <w:rFonts w:hint="default"/>
        <w:lang w:val="en-US" w:eastAsia="en-US" w:bidi="ar-SA"/>
      </w:rPr>
    </w:lvl>
    <w:lvl w:ilvl="5" w:tplc="79EE2D1C">
      <w:numFmt w:val="bullet"/>
      <w:lvlText w:val="•"/>
      <w:lvlJc w:val="left"/>
      <w:pPr>
        <w:ind w:left="5455" w:hanging="363"/>
      </w:pPr>
      <w:rPr>
        <w:rFonts w:hint="default"/>
        <w:lang w:val="en-US" w:eastAsia="en-US" w:bidi="ar-SA"/>
      </w:rPr>
    </w:lvl>
    <w:lvl w:ilvl="6" w:tplc="EBF4B76E">
      <w:numFmt w:val="bullet"/>
      <w:lvlText w:val="•"/>
      <w:lvlJc w:val="left"/>
      <w:pPr>
        <w:ind w:left="6414" w:hanging="363"/>
      </w:pPr>
      <w:rPr>
        <w:rFonts w:hint="default"/>
        <w:lang w:val="en-US" w:eastAsia="en-US" w:bidi="ar-SA"/>
      </w:rPr>
    </w:lvl>
    <w:lvl w:ilvl="7" w:tplc="A7A85A70">
      <w:numFmt w:val="bullet"/>
      <w:lvlText w:val="•"/>
      <w:lvlJc w:val="left"/>
      <w:pPr>
        <w:ind w:left="7373" w:hanging="363"/>
      </w:pPr>
      <w:rPr>
        <w:rFonts w:hint="default"/>
        <w:lang w:val="en-US" w:eastAsia="en-US" w:bidi="ar-SA"/>
      </w:rPr>
    </w:lvl>
    <w:lvl w:ilvl="8" w:tplc="DD1C2018">
      <w:numFmt w:val="bullet"/>
      <w:lvlText w:val="•"/>
      <w:lvlJc w:val="left"/>
      <w:pPr>
        <w:ind w:left="8332" w:hanging="363"/>
      </w:pPr>
      <w:rPr>
        <w:rFonts w:hint="default"/>
        <w:lang w:val="en-US"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7447"/>
    <w:rsid w:val="000A3020"/>
    <w:rsid w:val="001C2DD2"/>
    <w:rsid w:val="003C7447"/>
    <w:rsid w:val="005678CE"/>
    <w:rsid w:val="0082730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D12537"/>
  <w15:docId w15:val="{C4CD896C-AE50-43B5-A3EE-255D5E813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664"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5678CE"/>
    <w:pPr>
      <w:tabs>
        <w:tab w:val="center" w:pos="4513"/>
        <w:tab w:val="right" w:pos="9026"/>
      </w:tabs>
    </w:pPr>
  </w:style>
  <w:style w:type="character" w:customStyle="1" w:styleId="HeaderChar">
    <w:name w:val="Header Char"/>
    <w:basedOn w:val="DefaultParagraphFont"/>
    <w:link w:val="Header"/>
    <w:uiPriority w:val="99"/>
    <w:rsid w:val="005678CE"/>
    <w:rPr>
      <w:rFonts w:ascii="Calibri" w:eastAsia="Calibri" w:hAnsi="Calibri" w:cs="Calibri"/>
    </w:rPr>
  </w:style>
  <w:style w:type="paragraph" w:styleId="Footer">
    <w:name w:val="footer"/>
    <w:basedOn w:val="Normal"/>
    <w:link w:val="FooterChar"/>
    <w:uiPriority w:val="99"/>
    <w:unhideWhenUsed/>
    <w:rsid w:val="005678CE"/>
    <w:pPr>
      <w:tabs>
        <w:tab w:val="center" w:pos="4513"/>
        <w:tab w:val="right" w:pos="9026"/>
      </w:tabs>
    </w:pPr>
  </w:style>
  <w:style w:type="character" w:customStyle="1" w:styleId="FooterChar">
    <w:name w:val="Footer Char"/>
    <w:basedOn w:val="DefaultParagraphFont"/>
    <w:link w:val="Footer"/>
    <w:uiPriority w:val="99"/>
    <w:rsid w:val="005678CE"/>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557</Words>
  <Characters>3175</Characters>
  <Application>Microsoft Office Word</Application>
  <DocSecurity>0</DocSecurity>
  <Lines>26</Lines>
  <Paragraphs>7</Paragraphs>
  <ScaleCrop>false</ScaleCrop>
  <Company/>
  <LinksUpToDate>false</LinksUpToDate>
  <CharactersWithSpaces>3725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Escrick CE Primary School</dc:title>
  <dc:creator>Administrator</dc:creator>
  <cp:lastModifiedBy>James Broxup</cp:lastModifiedBy>
  <cp:revision>3</cp:revision>
  <cp:lastPrinted>2024-09-03T07:30:00Z</cp:lastPrinted>
  <dcterms:created xsi:type="dcterms:W3CDTF">2024-08-22T15:03:00Z</dcterms:created>
  <dcterms:modified xsi:type="dcterms:W3CDTF">2024-09-03T07:30:00Z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2021-01-19T00:00:00Z</vt:filetime>
  </property>
  <property fmtid="{D5CDD505-2E9C-101B-9397-08002B2CF9AE}" pid="3" name="Creator">
    <vt:lpwstr>Microsoft® Word 2019</vt:lpwstr>
  </property>
  <property fmtid="{D5CDD505-2E9C-101B-9397-08002B2CF9AE}" pid="4" name="LastSaved">
    <vt:filetime>2024-08-22T00:00:00Z</vt:filetime>
  </property>
  <property fmtid="{D5CDD505-2E9C-101B-9397-08002B2CF9AE}" pid="5" name="Producer">
    <vt:lpwstr>Microsoft® Word 2019</vt:lpwstr>
  </property>
</Properties>
</file>