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B390" w14:textId="6D257C90" w:rsidR="00B452B3" w:rsidRPr="00A41F95" w:rsidRDefault="00B452B3" w:rsidP="009707DC">
      <w:pPr>
        <w:jc w:val="both"/>
        <w:rPr>
          <w:rFonts w:ascii="Harlow Solid Italic" w:hAnsi="Harlow Solid Italic"/>
          <w:sz w:val="28"/>
          <w:szCs w:val="28"/>
        </w:rPr>
      </w:pPr>
    </w:p>
    <w:p w14:paraId="23B17681" w14:textId="4DFC93AC" w:rsidR="00A41F95" w:rsidRDefault="00A41F95" w:rsidP="009707DC">
      <w:pPr>
        <w:jc w:val="both"/>
        <w:rPr>
          <w:rFonts w:ascii="Calibri" w:hAnsi="Calibri"/>
          <w:b/>
          <w:u w:val="single"/>
        </w:rPr>
      </w:pPr>
      <w:r>
        <w:rPr>
          <w:rFonts w:ascii="Calibri" w:hAnsi="Calibri"/>
          <w:b/>
          <w:u w:val="single"/>
        </w:rPr>
        <w:t>Escrick Church of England</w:t>
      </w:r>
    </w:p>
    <w:p w14:paraId="6DBA00E1" w14:textId="77777777" w:rsidR="00A431EA" w:rsidRPr="00A41F95" w:rsidRDefault="00A431EA" w:rsidP="009707DC">
      <w:pPr>
        <w:jc w:val="both"/>
        <w:rPr>
          <w:rFonts w:ascii="Harlow Solid Italic" w:hAnsi="Harlow Solid Italic"/>
          <w:b/>
          <w:i/>
          <w:sz w:val="28"/>
          <w:szCs w:val="28"/>
        </w:rPr>
      </w:pPr>
    </w:p>
    <w:p w14:paraId="6A1BE882" w14:textId="77777777" w:rsidR="00B452B3" w:rsidRPr="00A41F95" w:rsidRDefault="00B452B3" w:rsidP="009707DC">
      <w:pPr>
        <w:jc w:val="both"/>
        <w:rPr>
          <w:rFonts w:asciiTheme="majorHAnsi" w:hAnsiTheme="majorHAnsi"/>
          <w:b/>
          <w:sz w:val="22"/>
          <w:szCs w:val="22"/>
        </w:rPr>
      </w:pPr>
      <w:r w:rsidRPr="00A41F95">
        <w:rPr>
          <w:rFonts w:asciiTheme="majorHAnsi" w:hAnsiTheme="majorHAnsi"/>
          <w:b/>
          <w:sz w:val="22"/>
          <w:szCs w:val="22"/>
          <w:u w:val="single"/>
        </w:rPr>
        <w:t>Science Policy</w:t>
      </w:r>
    </w:p>
    <w:p w14:paraId="4BB3C587" w14:textId="77777777" w:rsidR="00B452B3" w:rsidRPr="00A41F95" w:rsidRDefault="00B452B3" w:rsidP="009707DC">
      <w:pPr>
        <w:jc w:val="both"/>
        <w:rPr>
          <w:rFonts w:asciiTheme="majorHAnsi" w:hAnsiTheme="majorHAnsi"/>
          <w:b/>
          <w:i/>
          <w:sz w:val="22"/>
          <w:szCs w:val="22"/>
          <w:u w:val="single"/>
        </w:rPr>
      </w:pPr>
    </w:p>
    <w:p w14:paraId="4AADA103" w14:textId="77777777" w:rsidR="00B452B3" w:rsidRPr="00A41F95" w:rsidRDefault="00B452B3" w:rsidP="009707DC">
      <w:pPr>
        <w:jc w:val="both"/>
        <w:rPr>
          <w:rFonts w:asciiTheme="majorHAnsi" w:hAnsiTheme="majorHAnsi" w:cs="Arial"/>
          <w:sz w:val="22"/>
          <w:szCs w:val="22"/>
        </w:rPr>
      </w:pPr>
      <w:r w:rsidRPr="00A41F95">
        <w:rPr>
          <w:rFonts w:asciiTheme="majorHAnsi" w:hAnsiTheme="majorHAnsi"/>
          <w:sz w:val="22"/>
          <w:szCs w:val="22"/>
        </w:rPr>
        <w:t>At Escrick Primary School we believe that our curriculum should be broad, balanced, creative and relevant and should meet the needs of all our learners whatever their ability.</w:t>
      </w:r>
      <w:r w:rsidR="006829C8" w:rsidRPr="00A41F95">
        <w:rPr>
          <w:rFonts w:asciiTheme="majorHAnsi" w:hAnsiTheme="majorHAnsi"/>
          <w:sz w:val="22"/>
          <w:szCs w:val="22"/>
        </w:rPr>
        <w:t xml:space="preserve">  </w:t>
      </w:r>
      <w:r w:rsidR="006829C8" w:rsidRPr="00A41F95">
        <w:rPr>
          <w:rFonts w:asciiTheme="majorHAnsi" w:hAnsiTheme="majorHAnsi" w:cs="Arial"/>
          <w:sz w:val="22"/>
          <w:szCs w:val="22"/>
        </w:rPr>
        <w:t>We will strive to develop in pupils, curiosity, enjoyment, skills and a growing understanding of science knowledge, through an approach in which pupils raise questions and investigate the world in which they live.</w:t>
      </w:r>
    </w:p>
    <w:p w14:paraId="0206C92F" w14:textId="77777777" w:rsidR="006829C8" w:rsidRPr="00A41F95" w:rsidRDefault="006829C8" w:rsidP="009707DC">
      <w:pPr>
        <w:widowControl w:val="0"/>
        <w:autoSpaceDE w:val="0"/>
        <w:autoSpaceDN w:val="0"/>
        <w:adjustRightInd w:val="0"/>
        <w:jc w:val="both"/>
        <w:rPr>
          <w:rFonts w:asciiTheme="majorHAnsi" w:hAnsiTheme="majorHAnsi" w:cs="Arial"/>
          <w:sz w:val="22"/>
          <w:szCs w:val="22"/>
        </w:rPr>
      </w:pPr>
    </w:p>
    <w:p w14:paraId="5960C26D" w14:textId="37AFE2F7" w:rsidR="00B452B3" w:rsidRPr="00A41F95" w:rsidRDefault="006829C8" w:rsidP="009707DC">
      <w:pPr>
        <w:widowControl w:val="0"/>
        <w:autoSpaceDE w:val="0"/>
        <w:autoSpaceDN w:val="0"/>
        <w:adjustRightInd w:val="0"/>
        <w:jc w:val="both"/>
        <w:rPr>
          <w:rFonts w:asciiTheme="majorHAnsi" w:hAnsiTheme="majorHAnsi" w:cs="Tahoma"/>
          <w:sz w:val="22"/>
          <w:szCs w:val="22"/>
          <w:lang w:val="en-US" w:eastAsia="en-US"/>
        </w:rPr>
      </w:pPr>
      <w:r w:rsidRPr="00A41F95">
        <w:rPr>
          <w:rFonts w:asciiTheme="majorHAnsi" w:hAnsiTheme="majorHAnsi" w:cs="Arial"/>
          <w:sz w:val="22"/>
          <w:szCs w:val="22"/>
        </w:rPr>
        <w:t>W</w:t>
      </w:r>
      <w:r w:rsidRPr="00A41F95">
        <w:rPr>
          <w:rFonts w:asciiTheme="majorHAnsi" w:hAnsiTheme="majorHAnsi" w:cs="Tahoma"/>
          <w:sz w:val="22"/>
          <w:szCs w:val="22"/>
          <w:lang w:val="en-US" w:eastAsia="en-US"/>
        </w:rPr>
        <w:t>e deliver</w:t>
      </w:r>
      <w:r w:rsidR="00B452B3" w:rsidRPr="00A41F95">
        <w:rPr>
          <w:rFonts w:asciiTheme="majorHAnsi" w:hAnsiTheme="majorHAnsi" w:cs="Tahoma"/>
          <w:sz w:val="22"/>
          <w:szCs w:val="22"/>
          <w:lang w:val="en-US" w:eastAsia="en-US"/>
        </w:rPr>
        <w:t xml:space="preserve"> The National Curriculum </w:t>
      </w:r>
      <w:r w:rsidR="008C6AAA">
        <w:rPr>
          <w:rFonts w:asciiTheme="majorHAnsi" w:hAnsiTheme="majorHAnsi" w:cs="Tahoma"/>
          <w:sz w:val="22"/>
          <w:szCs w:val="22"/>
          <w:lang w:val="en-US" w:eastAsia="en-US"/>
        </w:rPr>
        <w:t>(Updated May 2015) f</w:t>
      </w:r>
      <w:r w:rsidR="00B452B3" w:rsidRPr="00A41F95">
        <w:rPr>
          <w:rFonts w:asciiTheme="majorHAnsi" w:hAnsiTheme="majorHAnsi" w:cs="Tahoma"/>
          <w:sz w:val="22"/>
          <w:szCs w:val="22"/>
          <w:lang w:val="en-US" w:eastAsia="en-US"/>
        </w:rPr>
        <w:t xml:space="preserve">or Science </w:t>
      </w:r>
      <w:r w:rsidRPr="00A41F95">
        <w:rPr>
          <w:rFonts w:asciiTheme="majorHAnsi" w:hAnsiTheme="majorHAnsi" w:cs="Tahoma"/>
          <w:sz w:val="22"/>
          <w:szCs w:val="22"/>
          <w:lang w:val="en-US" w:eastAsia="en-US"/>
        </w:rPr>
        <w:t>and aim</w:t>
      </w:r>
      <w:r w:rsidR="00B452B3" w:rsidRPr="00A41F95">
        <w:rPr>
          <w:rFonts w:asciiTheme="majorHAnsi" w:hAnsiTheme="majorHAnsi" w:cs="Tahoma"/>
          <w:sz w:val="22"/>
          <w:szCs w:val="22"/>
          <w:lang w:val="en-US" w:eastAsia="en-US"/>
        </w:rPr>
        <w:t xml:space="preserve"> to ensure that all pupils:</w:t>
      </w:r>
    </w:p>
    <w:p w14:paraId="700FABD6" w14:textId="77777777" w:rsidR="00B452B3" w:rsidRPr="00A41F95" w:rsidRDefault="00B452B3" w:rsidP="009707DC">
      <w:pPr>
        <w:widowControl w:val="0"/>
        <w:autoSpaceDE w:val="0"/>
        <w:autoSpaceDN w:val="0"/>
        <w:adjustRightInd w:val="0"/>
        <w:jc w:val="both"/>
        <w:rPr>
          <w:rFonts w:asciiTheme="majorHAnsi" w:hAnsiTheme="majorHAnsi" w:cs="Tahoma"/>
          <w:sz w:val="22"/>
          <w:szCs w:val="22"/>
          <w:lang w:val="en-US" w:eastAsia="en-US"/>
        </w:rPr>
      </w:pPr>
    </w:p>
    <w:p w14:paraId="2440123A" w14:textId="77777777" w:rsidR="00B452B3" w:rsidRPr="00A41F95" w:rsidRDefault="00B452B3" w:rsidP="009707DC">
      <w:pPr>
        <w:pStyle w:val="ListParagraph"/>
        <w:widowControl w:val="0"/>
        <w:numPr>
          <w:ilvl w:val="0"/>
          <w:numId w:val="2"/>
        </w:numPr>
        <w:autoSpaceDE w:val="0"/>
        <w:autoSpaceDN w:val="0"/>
        <w:adjustRightInd w:val="0"/>
        <w:jc w:val="both"/>
        <w:rPr>
          <w:rFonts w:asciiTheme="majorHAnsi" w:hAnsiTheme="majorHAnsi" w:cs="Tahoma"/>
        </w:rPr>
      </w:pPr>
      <w:r w:rsidRPr="00A41F95">
        <w:rPr>
          <w:rFonts w:asciiTheme="majorHAnsi" w:hAnsiTheme="majorHAnsi" w:cs="Tahoma"/>
        </w:rPr>
        <w:t xml:space="preserve">develop </w:t>
      </w:r>
      <w:r w:rsidR="006829C8" w:rsidRPr="00A41F95">
        <w:rPr>
          <w:rFonts w:asciiTheme="majorHAnsi" w:hAnsiTheme="majorHAnsi" w:cs="Tahoma"/>
        </w:rPr>
        <w:t xml:space="preserve">an </w:t>
      </w:r>
      <w:r w:rsidRPr="00A41F95">
        <w:rPr>
          <w:rFonts w:asciiTheme="majorHAnsi" w:hAnsiTheme="majorHAnsi" w:cs="Tahoma"/>
        </w:rPr>
        <w:t xml:space="preserve">understanding of the </w:t>
      </w:r>
      <w:r w:rsidRPr="00A41F95">
        <w:rPr>
          <w:rFonts w:asciiTheme="majorHAnsi" w:hAnsiTheme="majorHAnsi" w:cs="Tahoma"/>
          <w:b/>
          <w:bCs/>
        </w:rPr>
        <w:t xml:space="preserve">nature, processes and methods of Science </w:t>
      </w:r>
      <w:r w:rsidRPr="00A41F95">
        <w:rPr>
          <w:rFonts w:asciiTheme="majorHAnsi" w:hAnsiTheme="majorHAnsi" w:cs="Tahoma"/>
        </w:rPr>
        <w:t>th</w:t>
      </w:r>
      <w:r w:rsidR="006829C8" w:rsidRPr="00A41F95">
        <w:rPr>
          <w:rFonts w:asciiTheme="majorHAnsi" w:hAnsiTheme="majorHAnsi" w:cs="Tahoma"/>
        </w:rPr>
        <w:t>rough different line</w:t>
      </w:r>
      <w:r w:rsidRPr="00A41F95">
        <w:rPr>
          <w:rFonts w:asciiTheme="majorHAnsi" w:hAnsiTheme="majorHAnsi" w:cs="Tahoma"/>
        </w:rPr>
        <w:t>s of scientific</w:t>
      </w:r>
      <w:r w:rsidR="006829C8" w:rsidRPr="00A41F95">
        <w:rPr>
          <w:rFonts w:asciiTheme="majorHAnsi" w:hAnsiTheme="majorHAnsi" w:cs="Tahoma"/>
        </w:rPr>
        <w:t xml:space="preserve"> enquiries and </w:t>
      </w:r>
      <w:r w:rsidR="006829C8" w:rsidRPr="00A41F95">
        <w:rPr>
          <w:rFonts w:asciiTheme="majorHAnsi" w:hAnsiTheme="majorHAnsi" w:cs="Arial"/>
        </w:rPr>
        <w:t>a wide variety of teaching and learning styles</w:t>
      </w:r>
      <w:r w:rsidR="006829C8" w:rsidRPr="00A41F95">
        <w:rPr>
          <w:rFonts w:asciiTheme="majorHAnsi" w:hAnsiTheme="majorHAnsi" w:cs="Tahoma"/>
        </w:rPr>
        <w:t>;</w:t>
      </w:r>
    </w:p>
    <w:p w14:paraId="4907FAAF" w14:textId="77777777" w:rsidR="00B452B3" w:rsidRPr="00A41F95" w:rsidRDefault="00B452B3" w:rsidP="009707DC">
      <w:pPr>
        <w:pStyle w:val="ListParagraph"/>
        <w:widowControl w:val="0"/>
        <w:numPr>
          <w:ilvl w:val="0"/>
          <w:numId w:val="2"/>
        </w:numPr>
        <w:autoSpaceDE w:val="0"/>
        <w:autoSpaceDN w:val="0"/>
        <w:adjustRightInd w:val="0"/>
        <w:jc w:val="both"/>
        <w:rPr>
          <w:rFonts w:asciiTheme="majorHAnsi" w:hAnsiTheme="majorHAnsi" w:cs="Tahoma"/>
        </w:rPr>
      </w:pPr>
      <w:r w:rsidRPr="00A41F95">
        <w:rPr>
          <w:rFonts w:asciiTheme="majorHAnsi" w:hAnsiTheme="majorHAnsi" w:cs="Tahoma"/>
        </w:rPr>
        <w:t xml:space="preserve">are able to answer scientific questions about the world around them and understand the </w:t>
      </w:r>
      <w:r w:rsidRPr="00A41F95">
        <w:rPr>
          <w:rFonts w:asciiTheme="majorHAnsi" w:hAnsiTheme="majorHAnsi" w:cs="Tahoma"/>
          <w:b/>
          <w:bCs/>
        </w:rPr>
        <w:t xml:space="preserve">uses and implications </w:t>
      </w:r>
      <w:r w:rsidRPr="00A41F95">
        <w:rPr>
          <w:rFonts w:asciiTheme="majorHAnsi" w:hAnsiTheme="majorHAnsi" w:cs="Tahoma"/>
        </w:rPr>
        <w:t>of Science in the world today.</w:t>
      </w:r>
    </w:p>
    <w:p w14:paraId="5228ED94" w14:textId="77777777" w:rsidR="00B452B3" w:rsidRPr="00A41F95" w:rsidRDefault="00B452B3" w:rsidP="009707DC">
      <w:pPr>
        <w:widowControl w:val="0"/>
        <w:autoSpaceDE w:val="0"/>
        <w:autoSpaceDN w:val="0"/>
        <w:adjustRightInd w:val="0"/>
        <w:jc w:val="both"/>
        <w:rPr>
          <w:rFonts w:asciiTheme="majorHAnsi" w:hAnsiTheme="majorHAnsi" w:cs="Tahoma"/>
          <w:sz w:val="22"/>
          <w:szCs w:val="22"/>
          <w:lang w:val="en-US" w:eastAsia="en-US"/>
        </w:rPr>
      </w:pPr>
    </w:p>
    <w:p w14:paraId="072F3716" w14:textId="77777777" w:rsidR="00B452B3" w:rsidRPr="00A41F95" w:rsidRDefault="00B452B3" w:rsidP="009707DC">
      <w:pPr>
        <w:widowControl w:val="0"/>
        <w:autoSpaceDE w:val="0"/>
        <w:autoSpaceDN w:val="0"/>
        <w:adjustRightInd w:val="0"/>
        <w:jc w:val="both"/>
        <w:rPr>
          <w:rFonts w:asciiTheme="majorHAnsi" w:hAnsiTheme="majorHAnsi" w:cs="Tahoma"/>
          <w:sz w:val="22"/>
          <w:szCs w:val="22"/>
          <w:lang w:val="en-US" w:eastAsia="en-US"/>
        </w:rPr>
      </w:pPr>
      <w:r w:rsidRPr="00A41F95">
        <w:rPr>
          <w:rFonts w:asciiTheme="majorHAnsi" w:hAnsiTheme="majorHAnsi" w:cs="Tahoma"/>
          <w:sz w:val="22"/>
          <w:szCs w:val="22"/>
          <w:lang w:val="en-US" w:eastAsia="en-US"/>
        </w:rPr>
        <w:t>Thro</w:t>
      </w:r>
      <w:r w:rsidR="005905B1">
        <w:rPr>
          <w:rFonts w:asciiTheme="majorHAnsi" w:hAnsiTheme="majorHAnsi" w:cs="Tahoma"/>
          <w:sz w:val="22"/>
          <w:szCs w:val="22"/>
          <w:lang w:val="en-US" w:eastAsia="en-US"/>
        </w:rPr>
        <w:t xml:space="preserve">ugh our Science teaching we </w:t>
      </w:r>
      <w:r w:rsidRPr="00A41F95">
        <w:rPr>
          <w:rFonts w:asciiTheme="majorHAnsi" w:hAnsiTheme="majorHAnsi" w:cs="Tahoma"/>
          <w:sz w:val="22"/>
          <w:szCs w:val="22"/>
          <w:lang w:val="en-US" w:eastAsia="en-US"/>
        </w:rPr>
        <w:t>promote:</w:t>
      </w:r>
    </w:p>
    <w:p w14:paraId="3961052F" w14:textId="77777777" w:rsidR="00B452B3" w:rsidRPr="00A41F95" w:rsidRDefault="00B452B3" w:rsidP="009707DC">
      <w:pPr>
        <w:widowControl w:val="0"/>
        <w:numPr>
          <w:ilvl w:val="0"/>
          <w:numId w:val="1"/>
        </w:numPr>
        <w:tabs>
          <w:tab w:val="left" w:pos="220"/>
          <w:tab w:val="left" w:pos="720"/>
        </w:tabs>
        <w:autoSpaceDE w:val="0"/>
        <w:autoSpaceDN w:val="0"/>
        <w:adjustRightInd w:val="0"/>
        <w:ind w:hanging="720"/>
        <w:jc w:val="both"/>
        <w:rPr>
          <w:rFonts w:asciiTheme="majorHAnsi" w:hAnsiTheme="majorHAnsi" w:cs="Tahoma"/>
          <w:sz w:val="22"/>
          <w:szCs w:val="22"/>
          <w:lang w:val="en-US" w:eastAsia="en-US"/>
        </w:rPr>
      </w:pPr>
      <w:r w:rsidRPr="00A41F95">
        <w:rPr>
          <w:rFonts w:asciiTheme="majorHAnsi" w:hAnsiTheme="majorHAnsi" w:cs="Arial"/>
          <w:sz w:val="22"/>
          <w:szCs w:val="22"/>
          <w:lang w:val="en-US" w:eastAsia="en-US"/>
        </w:rPr>
        <w:t xml:space="preserve">a positive attitude towards Science </w:t>
      </w:r>
    </w:p>
    <w:p w14:paraId="5A10ACC5" w14:textId="77777777" w:rsidR="00B452B3" w:rsidRPr="00A41F95" w:rsidRDefault="006829C8" w:rsidP="009707DC">
      <w:pPr>
        <w:widowControl w:val="0"/>
        <w:numPr>
          <w:ilvl w:val="0"/>
          <w:numId w:val="1"/>
        </w:numPr>
        <w:tabs>
          <w:tab w:val="left" w:pos="220"/>
          <w:tab w:val="left" w:pos="720"/>
        </w:tabs>
        <w:autoSpaceDE w:val="0"/>
        <w:autoSpaceDN w:val="0"/>
        <w:adjustRightInd w:val="0"/>
        <w:ind w:hanging="720"/>
        <w:jc w:val="both"/>
        <w:rPr>
          <w:rFonts w:asciiTheme="majorHAnsi" w:hAnsiTheme="majorHAnsi" w:cs="Tahoma"/>
          <w:sz w:val="22"/>
          <w:szCs w:val="22"/>
          <w:lang w:val="en-US" w:eastAsia="en-US"/>
        </w:rPr>
      </w:pPr>
      <w:r w:rsidRPr="00A41F95">
        <w:rPr>
          <w:rFonts w:asciiTheme="majorHAnsi" w:hAnsiTheme="majorHAnsi" w:cs="Arial"/>
          <w:sz w:val="22"/>
          <w:szCs w:val="22"/>
          <w:lang w:val="en-US" w:eastAsia="en-US"/>
        </w:rPr>
        <w:t xml:space="preserve">development of scientific knowledge </w:t>
      </w:r>
      <w:r w:rsidR="00B452B3" w:rsidRPr="00A41F95">
        <w:rPr>
          <w:rFonts w:asciiTheme="majorHAnsi" w:hAnsiTheme="majorHAnsi" w:cs="Arial"/>
          <w:sz w:val="22"/>
          <w:szCs w:val="22"/>
          <w:lang w:val="en-US" w:eastAsia="en-US"/>
        </w:rPr>
        <w:t xml:space="preserve">and </w:t>
      </w:r>
      <w:r w:rsidRPr="00A41F95">
        <w:rPr>
          <w:rFonts w:asciiTheme="majorHAnsi" w:hAnsiTheme="majorHAnsi" w:cs="Arial"/>
          <w:sz w:val="22"/>
          <w:szCs w:val="22"/>
          <w:lang w:val="en-US" w:eastAsia="en-US"/>
        </w:rPr>
        <w:t xml:space="preserve">investigational </w:t>
      </w:r>
      <w:r w:rsidR="00B452B3" w:rsidRPr="00A41F95">
        <w:rPr>
          <w:rFonts w:asciiTheme="majorHAnsi" w:hAnsiTheme="majorHAnsi" w:cs="Arial"/>
          <w:sz w:val="22"/>
          <w:szCs w:val="22"/>
          <w:lang w:val="en-US" w:eastAsia="en-US"/>
        </w:rPr>
        <w:t>skills;</w:t>
      </w:r>
    </w:p>
    <w:p w14:paraId="4CC0F375" w14:textId="77777777" w:rsidR="00B452B3" w:rsidRPr="00A41F95" w:rsidRDefault="00B452B3" w:rsidP="009707DC">
      <w:pPr>
        <w:widowControl w:val="0"/>
        <w:numPr>
          <w:ilvl w:val="0"/>
          <w:numId w:val="1"/>
        </w:numPr>
        <w:tabs>
          <w:tab w:val="left" w:pos="220"/>
          <w:tab w:val="left" w:pos="720"/>
        </w:tabs>
        <w:autoSpaceDE w:val="0"/>
        <w:autoSpaceDN w:val="0"/>
        <w:adjustRightInd w:val="0"/>
        <w:ind w:hanging="720"/>
        <w:jc w:val="both"/>
        <w:rPr>
          <w:rFonts w:asciiTheme="majorHAnsi" w:hAnsiTheme="majorHAnsi" w:cs="Tahoma"/>
          <w:sz w:val="22"/>
          <w:szCs w:val="22"/>
          <w:lang w:val="en-US" w:eastAsia="en-US"/>
        </w:rPr>
      </w:pPr>
      <w:r w:rsidRPr="00A41F95">
        <w:rPr>
          <w:rFonts w:asciiTheme="majorHAnsi" w:hAnsiTheme="majorHAnsi" w:cs="Arial"/>
          <w:sz w:val="22"/>
          <w:szCs w:val="22"/>
          <w:lang w:val="en-US" w:eastAsia="en-US"/>
        </w:rPr>
        <w:t>an ability to reason, predict, think logically</w:t>
      </w:r>
      <w:r w:rsidR="006829C8" w:rsidRPr="00A41F95">
        <w:rPr>
          <w:rFonts w:asciiTheme="majorHAnsi" w:hAnsiTheme="majorHAnsi" w:cs="Arial"/>
          <w:sz w:val="22"/>
          <w:szCs w:val="22"/>
          <w:lang w:val="en-US" w:eastAsia="en-US"/>
        </w:rPr>
        <w:t xml:space="preserve"> and critically</w:t>
      </w:r>
      <w:r w:rsidR="00A7349E">
        <w:rPr>
          <w:rFonts w:asciiTheme="majorHAnsi" w:hAnsiTheme="majorHAnsi" w:cs="Arial"/>
          <w:sz w:val="22"/>
          <w:szCs w:val="22"/>
          <w:lang w:val="en-US" w:eastAsia="en-US"/>
        </w:rPr>
        <w:t xml:space="preserve"> and to work systematically and </w:t>
      </w:r>
      <w:r w:rsidRPr="00A41F95">
        <w:rPr>
          <w:rFonts w:asciiTheme="majorHAnsi" w:hAnsiTheme="majorHAnsi" w:cs="Arial"/>
          <w:sz w:val="22"/>
          <w:szCs w:val="22"/>
          <w:lang w:val="en-US" w:eastAsia="en-US"/>
        </w:rPr>
        <w:t>accurately;</w:t>
      </w:r>
    </w:p>
    <w:p w14:paraId="2148ACF1" w14:textId="77777777" w:rsidR="00B452B3" w:rsidRPr="00A41F95" w:rsidRDefault="00B452B3" w:rsidP="009707DC">
      <w:pPr>
        <w:widowControl w:val="0"/>
        <w:numPr>
          <w:ilvl w:val="0"/>
          <w:numId w:val="1"/>
        </w:numPr>
        <w:tabs>
          <w:tab w:val="left" w:pos="220"/>
          <w:tab w:val="left" w:pos="720"/>
        </w:tabs>
        <w:autoSpaceDE w:val="0"/>
        <w:autoSpaceDN w:val="0"/>
        <w:adjustRightInd w:val="0"/>
        <w:ind w:hanging="720"/>
        <w:jc w:val="both"/>
        <w:rPr>
          <w:rFonts w:asciiTheme="majorHAnsi" w:hAnsiTheme="majorHAnsi" w:cs="Tahoma"/>
          <w:sz w:val="22"/>
          <w:szCs w:val="22"/>
          <w:lang w:val="en-US" w:eastAsia="en-US"/>
        </w:rPr>
      </w:pPr>
      <w:r w:rsidRPr="00A41F95">
        <w:rPr>
          <w:rFonts w:asciiTheme="majorHAnsi" w:hAnsiTheme="majorHAnsi" w:cs="Arial"/>
          <w:sz w:val="22"/>
          <w:szCs w:val="22"/>
          <w:lang w:val="en-US" w:eastAsia="en-US"/>
        </w:rPr>
        <w:t>an ability to communicate scientifically</w:t>
      </w:r>
      <w:r w:rsidR="005905B1">
        <w:rPr>
          <w:rFonts w:asciiTheme="majorHAnsi" w:hAnsiTheme="majorHAnsi" w:cs="Arial"/>
          <w:sz w:val="22"/>
          <w:szCs w:val="22"/>
          <w:lang w:val="en-US" w:eastAsia="en-US"/>
        </w:rPr>
        <w:t xml:space="preserve"> by using scientific vocabulary</w:t>
      </w:r>
      <w:r w:rsidRPr="00A41F95">
        <w:rPr>
          <w:rFonts w:asciiTheme="majorHAnsi" w:hAnsiTheme="majorHAnsi" w:cs="Arial"/>
          <w:sz w:val="22"/>
          <w:szCs w:val="22"/>
          <w:lang w:val="en-US" w:eastAsia="en-US"/>
        </w:rPr>
        <w:t>;</w:t>
      </w:r>
    </w:p>
    <w:p w14:paraId="7C1F606E" w14:textId="77777777" w:rsidR="00B452B3" w:rsidRPr="00A41F95" w:rsidRDefault="00B452B3" w:rsidP="009707DC">
      <w:pPr>
        <w:widowControl w:val="0"/>
        <w:numPr>
          <w:ilvl w:val="0"/>
          <w:numId w:val="1"/>
        </w:numPr>
        <w:tabs>
          <w:tab w:val="left" w:pos="220"/>
          <w:tab w:val="left" w:pos="720"/>
        </w:tabs>
        <w:autoSpaceDE w:val="0"/>
        <w:autoSpaceDN w:val="0"/>
        <w:adjustRightInd w:val="0"/>
        <w:ind w:hanging="720"/>
        <w:jc w:val="both"/>
        <w:rPr>
          <w:rFonts w:asciiTheme="majorHAnsi" w:hAnsiTheme="majorHAnsi" w:cs="Tahoma"/>
          <w:sz w:val="22"/>
          <w:szCs w:val="22"/>
          <w:lang w:val="en-US" w:eastAsia="en-US"/>
        </w:rPr>
      </w:pPr>
      <w:r w:rsidRPr="00A41F95">
        <w:rPr>
          <w:rFonts w:asciiTheme="majorHAnsi" w:hAnsiTheme="majorHAnsi" w:cs="Arial"/>
          <w:sz w:val="22"/>
          <w:szCs w:val="22"/>
          <w:lang w:val="en-US" w:eastAsia="en-US"/>
        </w:rPr>
        <w:t>the initiative to work both independently and in co-operation with others;</w:t>
      </w:r>
    </w:p>
    <w:p w14:paraId="5AC355B8" w14:textId="77777777" w:rsidR="00B452B3" w:rsidRPr="00A41F95" w:rsidRDefault="00B452B3" w:rsidP="009707DC">
      <w:pPr>
        <w:widowControl w:val="0"/>
        <w:numPr>
          <w:ilvl w:val="0"/>
          <w:numId w:val="1"/>
        </w:numPr>
        <w:tabs>
          <w:tab w:val="left" w:pos="220"/>
          <w:tab w:val="left" w:pos="720"/>
        </w:tabs>
        <w:autoSpaceDE w:val="0"/>
        <w:autoSpaceDN w:val="0"/>
        <w:adjustRightInd w:val="0"/>
        <w:ind w:hanging="720"/>
        <w:jc w:val="both"/>
        <w:rPr>
          <w:rFonts w:asciiTheme="majorHAnsi" w:hAnsiTheme="majorHAnsi" w:cs="Tahoma"/>
          <w:sz w:val="22"/>
          <w:szCs w:val="22"/>
          <w:lang w:val="en-US" w:eastAsia="en-US"/>
        </w:rPr>
      </w:pPr>
      <w:r w:rsidRPr="00A41F95">
        <w:rPr>
          <w:rFonts w:asciiTheme="majorHAnsi" w:hAnsiTheme="majorHAnsi" w:cs="Arial"/>
          <w:sz w:val="22"/>
          <w:szCs w:val="22"/>
          <w:lang w:val="en-US" w:eastAsia="en-US"/>
        </w:rPr>
        <w:t>the ability to use and apply science across the curriculum and in real life.</w:t>
      </w:r>
    </w:p>
    <w:p w14:paraId="12BC5421" w14:textId="77777777" w:rsidR="00B452B3" w:rsidRPr="00A41F95" w:rsidRDefault="00B452B3" w:rsidP="009707DC">
      <w:pPr>
        <w:widowControl w:val="0"/>
        <w:tabs>
          <w:tab w:val="left" w:pos="220"/>
          <w:tab w:val="left" w:pos="720"/>
        </w:tabs>
        <w:autoSpaceDE w:val="0"/>
        <w:autoSpaceDN w:val="0"/>
        <w:adjustRightInd w:val="0"/>
        <w:ind w:left="720"/>
        <w:jc w:val="both"/>
        <w:rPr>
          <w:rFonts w:asciiTheme="majorHAnsi" w:hAnsiTheme="majorHAnsi" w:cs="Tahoma"/>
          <w:sz w:val="22"/>
          <w:szCs w:val="22"/>
          <w:lang w:val="en-US" w:eastAsia="en-US"/>
        </w:rPr>
      </w:pPr>
    </w:p>
    <w:p w14:paraId="5DF4391F" w14:textId="27B04EB7" w:rsidR="00B452B3" w:rsidRDefault="00B452B3" w:rsidP="009707DC">
      <w:pPr>
        <w:widowControl w:val="0"/>
        <w:tabs>
          <w:tab w:val="left" w:pos="220"/>
          <w:tab w:val="left" w:pos="720"/>
        </w:tabs>
        <w:autoSpaceDE w:val="0"/>
        <w:autoSpaceDN w:val="0"/>
        <w:adjustRightInd w:val="0"/>
        <w:jc w:val="both"/>
        <w:rPr>
          <w:rFonts w:asciiTheme="majorHAnsi" w:hAnsiTheme="majorHAnsi"/>
          <w:b/>
          <w:sz w:val="22"/>
          <w:szCs w:val="22"/>
          <w:u w:val="single"/>
        </w:rPr>
      </w:pPr>
      <w:r w:rsidRPr="00A41F95">
        <w:rPr>
          <w:rFonts w:asciiTheme="majorHAnsi" w:hAnsiTheme="majorHAnsi"/>
          <w:b/>
          <w:sz w:val="22"/>
          <w:szCs w:val="22"/>
          <w:u w:val="single"/>
        </w:rPr>
        <w:t>Planning</w:t>
      </w:r>
      <w:r w:rsidR="00D3224A" w:rsidRPr="00A41F95">
        <w:rPr>
          <w:rFonts w:asciiTheme="majorHAnsi" w:hAnsiTheme="majorHAnsi"/>
          <w:b/>
          <w:sz w:val="22"/>
          <w:szCs w:val="22"/>
          <w:u w:val="single"/>
        </w:rPr>
        <w:t xml:space="preserve"> and </w:t>
      </w:r>
      <w:r w:rsidR="003343D6">
        <w:rPr>
          <w:rFonts w:asciiTheme="majorHAnsi" w:hAnsiTheme="majorHAnsi"/>
          <w:b/>
          <w:sz w:val="22"/>
          <w:szCs w:val="22"/>
          <w:u w:val="single"/>
        </w:rPr>
        <w:t>implementation</w:t>
      </w:r>
    </w:p>
    <w:p w14:paraId="5D952495" w14:textId="3DA94F28" w:rsidR="003343D6" w:rsidRDefault="003343D6" w:rsidP="009707DC">
      <w:pPr>
        <w:widowControl w:val="0"/>
        <w:tabs>
          <w:tab w:val="left" w:pos="220"/>
          <w:tab w:val="left" w:pos="720"/>
        </w:tabs>
        <w:autoSpaceDE w:val="0"/>
        <w:autoSpaceDN w:val="0"/>
        <w:adjustRightInd w:val="0"/>
        <w:jc w:val="both"/>
        <w:rPr>
          <w:rFonts w:asciiTheme="majorHAnsi" w:hAnsiTheme="majorHAnsi"/>
          <w:b/>
          <w:sz w:val="22"/>
          <w:szCs w:val="22"/>
          <w:u w:val="single"/>
        </w:rPr>
      </w:pPr>
    </w:p>
    <w:p w14:paraId="15DE3D5A" w14:textId="6FB43280" w:rsidR="003343D6" w:rsidRDefault="003343D6" w:rsidP="009707DC">
      <w:pPr>
        <w:jc w:val="both"/>
        <w:rPr>
          <w:rFonts w:asciiTheme="majorHAnsi" w:hAnsiTheme="majorHAnsi" w:cstheme="majorHAnsi"/>
          <w:sz w:val="22"/>
          <w:szCs w:val="22"/>
        </w:rPr>
      </w:pPr>
      <w:r w:rsidRPr="00EB3DAD">
        <w:rPr>
          <w:rFonts w:asciiTheme="majorHAnsi" w:hAnsiTheme="majorHAnsi" w:cstheme="majorHAnsi"/>
          <w:sz w:val="22"/>
          <w:szCs w:val="22"/>
        </w:rPr>
        <w:t xml:space="preserve">The subject leader periodically reviews the </w:t>
      </w:r>
      <w:r w:rsidR="008C6AAA" w:rsidRPr="00EB3DAD">
        <w:rPr>
          <w:rFonts w:asciiTheme="majorHAnsi" w:hAnsiTheme="majorHAnsi" w:cstheme="majorHAnsi"/>
          <w:sz w:val="22"/>
          <w:szCs w:val="22"/>
        </w:rPr>
        <w:t>long-term</w:t>
      </w:r>
      <w:r w:rsidRPr="00EB3DAD">
        <w:rPr>
          <w:rFonts w:asciiTheme="majorHAnsi" w:hAnsiTheme="majorHAnsi" w:cstheme="majorHAnsi"/>
          <w:sz w:val="22"/>
          <w:szCs w:val="22"/>
        </w:rPr>
        <w:t xml:space="preserve"> plans to ensure that children have complete coverage of the National Curriculum. Through planned progression built into the scheme of work, we offer the children an increasing challenge as they move up the school. Teachers are aware of learning that has gone before which may need consolidating and building upon, and how learning will continue to build in the future.</w:t>
      </w:r>
    </w:p>
    <w:p w14:paraId="234E8202" w14:textId="77777777" w:rsidR="003343D6" w:rsidRPr="00A41F95" w:rsidRDefault="003343D6" w:rsidP="009707DC">
      <w:pPr>
        <w:widowControl w:val="0"/>
        <w:tabs>
          <w:tab w:val="left" w:pos="220"/>
          <w:tab w:val="left" w:pos="720"/>
        </w:tabs>
        <w:autoSpaceDE w:val="0"/>
        <w:autoSpaceDN w:val="0"/>
        <w:adjustRightInd w:val="0"/>
        <w:jc w:val="both"/>
        <w:rPr>
          <w:rFonts w:asciiTheme="majorHAnsi" w:hAnsiTheme="majorHAnsi"/>
          <w:b/>
          <w:sz w:val="22"/>
          <w:szCs w:val="22"/>
          <w:u w:val="single"/>
        </w:rPr>
      </w:pPr>
    </w:p>
    <w:p w14:paraId="7D4050DF" w14:textId="7DD998BC" w:rsidR="00B452B3" w:rsidRPr="00A41F95" w:rsidRDefault="00B452B3" w:rsidP="009707DC">
      <w:pPr>
        <w:jc w:val="both"/>
        <w:rPr>
          <w:rFonts w:asciiTheme="majorHAnsi" w:hAnsiTheme="majorHAnsi"/>
          <w:sz w:val="22"/>
          <w:szCs w:val="22"/>
        </w:rPr>
      </w:pPr>
      <w:r w:rsidRPr="00A41F95">
        <w:rPr>
          <w:rFonts w:asciiTheme="majorHAnsi" w:hAnsiTheme="majorHAnsi"/>
          <w:sz w:val="22"/>
          <w:szCs w:val="22"/>
        </w:rPr>
        <w:t xml:space="preserve">Long term planning is based on the </w:t>
      </w:r>
      <w:r w:rsidRPr="00A41F95">
        <w:rPr>
          <w:rFonts w:asciiTheme="majorHAnsi" w:hAnsiTheme="majorHAnsi" w:cs="Tahoma"/>
          <w:sz w:val="22"/>
          <w:szCs w:val="22"/>
          <w:lang w:val="en-US" w:eastAsia="en-US"/>
        </w:rPr>
        <w:t xml:space="preserve">The National Curriculum 2014 for </w:t>
      </w:r>
      <w:r w:rsidR="005356DD">
        <w:rPr>
          <w:rFonts w:asciiTheme="majorHAnsi" w:hAnsiTheme="majorHAnsi" w:cs="Tahoma"/>
          <w:sz w:val="22"/>
          <w:szCs w:val="22"/>
          <w:lang w:val="en-US" w:eastAsia="en-US"/>
        </w:rPr>
        <w:t>Science.</w:t>
      </w:r>
    </w:p>
    <w:p w14:paraId="276B6975" w14:textId="77777777" w:rsidR="00B452B3" w:rsidRPr="00A41F95" w:rsidRDefault="00B452B3" w:rsidP="009707DC">
      <w:pPr>
        <w:ind w:left="720"/>
        <w:jc w:val="both"/>
        <w:rPr>
          <w:rFonts w:asciiTheme="majorHAnsi" w:hAnsiTheme="majorHAnsi"/>
          <w:sz w:val="22"/>
          <w:szCs w:val="22"/>
        </w:rPr>
      </w:pPr>
    </w:p>
    <w:p w14:paraId="5EB97D73" w14:textId="20CA34D3" w:rsidR="00B452B3" w:rsidRPr="00A41F95" w:rsidRDefault="00B452B3" w:rsidP="009707DC">
      <w:pPr>
        <w:jc w:val="both"/>
        <w:rPr>
          <w:rFonts w:asciiTheme="majorHAnsi" w:hAnsiTheme="majorHAnsi"/>
          <w:sz w:val="22"/>
          <w:szCs w:val="22"/>
        </w:rPr>
      </w:pPr>
      <w:r w:rsidRPr="00A41F95">
        <w:rPr>
          <w:rFonts w:asciiTheme="majorHAnsi" w:hAnsiTheme="majorHAnsi"/>
          <w:sz w:val="22"/>
          <w:szCs w:val="22"/>
        </w:rPr>
        <w:t>Medium term planning will take place every</w:t>
      </w:r>
      <w:r w:rsidR="006829C8" w:rsidRPr="00A41F95">
        <w:rPr>
          <w:rFonts w:asciiTheme="majorHAnsi" w:hAnsiTheme="majorHAnsi"/>
          <w:sz w:val="22"/>
          <w:szCs w:val="22"/>
        </w:rPr>
        <w:t xml:space="preserve"> half</w:t>
      </w:r>
      <w:r w:rsidRPr="00A41F95">
        <w:rPr>
          <w:rFonts w:asciiTheme="majorHAnsi" w:hAnsiTheme="majorHAnsi"/>
          <w:sz w:val="22"/>
          <w:szCs w:val="22"/>
        </w:rPr>
        <w:t xml:space="preserve"> term – teachers refer to </w:t>
      </w:r>
      <w:r w:rsidR="00AC405F">
        <w:rPr>
          <w:rFonts w:asciiTheme="majorHAnsi" w:hAnsiTheme="majorHAnsi"/>
          <w:sz w:val="22"/>
          <w:szCs w:val="22"/>
        </w:rPr>
        <w:t xml:space="preserve">Focus education planning alongside </w:t>
      </w:r>
      <w:r w:rsidRPr="00A41F95">
        <w:rPr>
          <w:rFonts w:asciiTheme="majorHAnsi" w:hAnsiTheme="majorHAnsi"/>
          <w:sz w:val="22"/>
          <w:szCs w:val="22"/>
        </w:rPr>
        <w:t xml:space="preserve">key </w:t>
      </w:r>
      <w:r w:rsidR="008C6AAA">
        <w:rPr>
          <w:rFonts w:asciiTheme="majorHAnsi" w:hAnsiTheme="majorHAnsi"/>
          <w:sz w:val="22"/>
          <w:szCs w:val="22"/>
        </w:rPr>
        <w:t>progression documents</w:t>
      </w:r>
      <w:r w:rsidRPr="00A41F95">
        <w:rPr>
          <w:rFonts w:asciiTheme="majorHAnsi" w:hAnsiTheme="majorHAnsi"/>
          <w:sz w:val="22"/>
          <w:szCs w:val="22"/>
        </w:rPr>
        <w:t xml:space="preserve"> and othe</w:t>
      </w:r>
      <w:r w:rsidR="008C6AAA">
        <w:rPr>
          <w:rFonts w:asciiTheme="majorHAnsi" w:hAnsiTheme="majorHAnsi"/>
          <w:sz w:val="22"/>
          <w:szCs w:val="22"/>
        </w:rPr>
        <w:t xml:space="preserve">r </w:t>
      </w:r>
      <w:r w:rsidRPr="00A41F95">
        <w:rPr>
          <w:rFonts w:asciiTheme="majorHAnsi" w:hAnsiTheme="majorHAnsi"/>
          <w:sz w:val="22"/>
          <w:szCs w:val="22"/>
        </w:rPr>
        <w:t>resources to support the planning process.</w:t>
      </w:r>
    </w:p>
    <w:p w14:paraId="0D0E9DB7" w14:textId="77777777" w:rsidR="00B452B3" w:rsidRPr="00A41F95" w:rsidRDefault="00B452B3" w:rsidP="009707DC">
      <w:pPr>
        <w:ind w:left="720"/>
        <w:jc w:val="both"/>
        <w:rPr>
          <w:rFonts w:asciiTheme="majorHAnsi" w:hAnsiTheme="majorHAnsi"/>
          <w:sz w:val="22"/>
          <w:szCs w:val="22"/>
        </w:rPr>
      </w:pPr>
    </w:p>
    <w:p w14:paraId="04C52F67" w14:textId="77777777" w:rsidR="00B452B3" w:rsidRPr="00A41F95" w:rsidRDefault="00B452B3" w:rsidP="009707DC">
      <w:pPr>
        <w:jc w:val="both"/>
        <w:rPr>
          <w:rFonts w:asciiTheme="majorHAnsi" w:hAnsiTheme="majorHAnsi"/>
          <w:sz w:val="22"/>
          <w:szCs w:val="22"/>
        </w:rPr>
      </w:pPr>
      <w:r w:rsidRPr="00A41F95">
        <w:rPr>
          <w:rFonts w:asciiTheme="majorHAnsi" w:hAnsiTheme="majorHAnsi"/>
          <w:sz w:val="22"/>
          <w:szCs w:val="22"/>
        </w:rPr>
        <w:t>Differentiation of activities will be made in the weekly</w:t>
      </w:r>
      <w:r w:rsidR="006829C8" w:rsidRPr="00A41F95">
        <w:rPr>
          <w:rFonts w:asciiTheme="majorHAnsi" w:hAnsiTheme="majorHAnsi"/>
          <w:sz w:val="22"/>
          <w:szCs w:val="22"/>
        </w:rPr>
        <w:t>/ daily</w:t>
      </w:r>
      <w:r w:rsidRPr="00A41F95">
        <w:rPr>
          <w:rFonts w:asciiTheme="majorHAnsi" w:hAnsiTheme="majorHAnsi"/>
          <w:sz w:val="22"/>
          <w:szCs w:val="22"/>
        </w:rPr>
        <w:t xml:space="preserve"> planning as appropriate to the pupils being taught based upon assessment of their prior knowledge, understanding and skills.</w:t>
      </w:r>
      <w:r w:rsidR="00A7349E">
        <w:rPr>
          <w:rFonts w:asciiTheme="majorHAnsi" w:hAnsiTheme="majorHAnsi"/>
          <w:sz w:val="22"/>
          <w:szCs w:val="22"/>
        </w:rPr>
        <w:t xml:space="preserve"> </w:t>
      </w:r>
    </w:p>
    <w:p w14:paraId="1BB8458E" w14:textId="77777777" w:rsidR="006829C8" w:rsidRPr="00A41F95" w:rsidRDefault="006829C8" w:rsidP="009707DC">
      <w:pPr>
        <w:jc w:val="both"/>
        <w:rPr>
          <w:rFonts w:asciiTheme="majorHAnsi" w:hAnsiTheme="majorHAnsi"/>
          <w:sz w:val="22"/>
          <w:szCs w:val="22"/>
        </w:rPr>
      </w:pPr>
    </w:p>
    <w:p w14:paraId="075128D7" w14:textId="77777777" w:rsidR="006829C8" w:rsidRPr="00A41F95" w:rsidRDefault="006829C8" w:rsidP="009707DC">
      <w:pPr>
        <w:jc w:val="both"/>
        <w:rPr>
          <w:rFonts w:asciiTheme="majorHAnsi" w:hAnsiTheme="majorHAnsi" w:cs="Arial"/>
          <w:sz w:val="22"/>
          <w:szCs w:val="22"/>
        </w:rPr>
      </w:pPr>
      <w:r w:rsidRPr="00A41F95">
        <w:rPr>
          <w:rFonts w:asciiTheme="majorHAnsi" w:hAnsiTheme="majorHAnsi" w:cs="Arial"/>
          <w:sz w:val="22"/>
          <w:szCs w:val="22"/>
        </w:rPr>
        <w:t xml:space="preserve">Short term planning should indicate, on a day to day basis, what the whole class, groups of children or individuals will do and provide an opportunity to make notes of successes and needs. Teachers will need to think about their short-term plans on a lesson by lesson basis. </w:t>
      </w:r>
    </w:p>
    <w:p w14:paraId="4F9861D3" w14:textId="77777777" w:rsidR="00A41F95" w:rsidRDefault="00A41F95" w:rsidP="009707DC">
      <w:pPr>
        <w:jc w:val="both"/>
        <w:rPr>
          <w:rFonts w:asciiTheme="majorHAnsi" w:hAnsiTheme="majorHAnsi" w:cs="Arial"/>
          <w:sz w:val="22"/>
          <w:szCs w:val="22"/>
        </w:rPr>
      </w:pPr>
    </w:p>
    <w:p w14:paraId="23EDAB74" w14:textId="769CE252" w:rsidR="006829C8" w:rsidRPr="00A41F95" w:rsidRDefault="006829C8" w:rsidP="009707DC">
      <w:pPr>
        <w:jc w:val="both"/>
        <w:rPr>
          <w:rFonts w:asciiTheme="majorHAnsi" w:hAnsiTheme="majorHAnsi" w:cs="Arial"/>
          <w:sz w:val="22"/>
          <w:szCs w:val="22"/>
        </w:rPr>
      </w:pPr>
      <w:r w:rsidRPr="00A41F95">
        <w:rPr>
          <w:rFonts w:asciiTheme="majorHAnsi" w:hAnsiTheme="majorHAnsi" w:cs="Arial"/>
          <w:sz w:val="22"/>
          <w:szCs w:val="22"/>
        </w:rPr>
        <w:lastRenderedPageBreak/>
        <w:t>All year groups should carry out practical investigations and pupil led enquiries each term at an age appropriate level.  Teachers should plan to cover all of the five lines of scientific enquiry across a school year.</w:t>
      </w:r>
      <w:r w:rsidR="005079C6">
        <w:rPr>
          <w:rFonts w:asciiTheme="majorHAnsi" w:hAnsiTheme="majorHAnsi" w:cs="Arial"/>
          <w:sz w:val="22"/>
          <w:szCs w:val="22"/>
        </w:rPr>
        <w:t xml:space="preserve"> Our school use mascots to promote the </w:t>
      </w:r>
      <w:r w:rsidR="003A1697">
        <w:rPr>
          <w:rFonts w:asciiTheme="majorHAnsi" w:hAnsiTheme="majorHAnsi" w:cs="Arial"/>
          <w:sz w:val="22"/>
          <w:szCs w:val="22"/>
        </w:rPr>
        <w:t>types</w:t>
      </w:r>
      <w:r w:rsidR="005079C6">
        <w:rPr>
          <w:rFonts w:asciiTheme="majorHAnsi" w:hAnsiTheme="majorHAnsi" w:cs="Arial"/>
          <w:sz w:val="22"/>
          <w:szCs w:val="22"/>
        </w:rPr>
        <w:t xml:space="preserve"> of enquiry. </w:t>
      </w:r>
    </w:p>
    <w:p w14:paraId="04843BF8" w14:textId="7502AB69" w:rsidR="00A41F95" w:rsidRPr="003343D6" w:rsidRDefault="006829C8" w:rsidP="009707DC">
      <w:pPr>
        <w:jc w:val="both"/>
        <w:rPr>
          <w:rFonts w:asciiTheme="majorHAnsi" w:hAnsiTheme="majorHAnsi" w:cs="Arial"/>
          <w:sz w:val="22"/>
          <w:szCs w:val="22"/>
        </w:rPr>
      </w:pPr>
      <w:r w:rsidRPr="00A41F95">
        <w:rPr>
          <w:rFonts w:asciiTheme="majorHAnsi" w:hAnsiTheme="majorHAnsi" w:cs="Arial"/>
          <w:sz w:val="22"/>
          <w:szCs w:val="22"/>
        </w:rPr>
        <w:t xml:space="preserve"> </w:t>
      </w:r>
    </w:p>
    <w:p w14:paraId="5FFD50FD" w14:textId="09A1A872" w:rsidR="00B452B3" w:rsidRDefault="00B452B3" w:rsidP="009707DC">
      <w:pPr>
        <w:pStyle w:val="NoSpacing"/>
        <w:jc w:val="both"/>
        <w:rPr>
          <w:rFonts w:asciiTheme="majorHAnsi" w:hAnsiTheme="majorHAnsi"/>
          <w:lang w:val="en-GB"/>
        </w:rPr>
      </w:pPr>
      <w:r w:rsidRPr="00A41F95">
        <w:rPr>
          <w:rFonts w:asciiTheme="majorHAnsi" w:hAnsiTheme="majorHAnsi"/>
          <w:lang w:val="en-GB"/>
        </w:rPr>
        <w:t xml:space="preserve">These types of scientific enquiry </w:t>
      </w:r>
      <w:r w:rsidR="006829C8" w:rsidRPr="00A41F95">
        <w:rPr>
          <w:rFonts w:asciiTheme="majorHAnsi" w:hAnsiTheme="majorHAnsi"/>
          <w:lang w:val="en-GB"/>
        </w:rPr>
        <w:t>are</w:t>
      </w:r>
      <w:r w:rsidRPr="00A41F95">
        <w:rPr>
          <w:rFonts w:asciiTheme="majorHAnsi" w:hAnsiTheme="majorHAnsi"/>
          <w:lang w:val="en-GB"/>
        </w:rPr>
        <w:t>:</w:t>
      </w:r>
    </w:p>
    <w:p w14:paraId="19C7C654" w14:textId="77777777" w:rsidR="008C6AAA" w:rsidRPr="00A41F95" w:rsidRDefault="008C6AAA" w:rsidP="009707DC">
      <w:pPr>
        <w:pStyle w:val="NoSpacing"/>
        <w:jc w:val="both"/>
        <w:rPr>
          <w:rFonts w:asciiTheme="majorHAnsi" w:hAnsiTheme="majorHAnsi"/>
          <w:lang w:val="en-GB"/>
        </w:rPr>
      </w:pPr>
    </w:p>
    <w:p w14:paraId="1418E715" w14:textId="6DEAFE5D" w:rsidR="00B452B3" w:rsidRPr="00A41F95" w:rsidRDefault="00B452B3" w:rsidP="009707DC">
      <w:pPr>
        <w:ind w:left="720" w:firstLine="720"/>
        <w:jc w:val="both"/>
        <w:rPr>
          <w:rFonts w:asciiTheme="majorHAnsi" w:hAnsiTheme="majorHAnsi"/>
          <w:b/>
          <w:sz w:val="22"/>
          <w:szCs w:val="22"/>
        </w:rPr>
      </w:pPr>
      <w:r w:rsidRPr="00A41F95">
        <w:rPr>
          <w:rFonts w:asciiTheme="majorHAnsi" w:hAnsiTheme="majorHAnsi"/>
          <w:b/>
          <w:sz w:val="22"/>
          <w:szCs w:val="22"/>
        </w:rPr>
        <w:t>Observing over time</w:t>
      </w:r>
      <w:r w:rsidR="00A7349E">
        <w:rPr>
          <w:rFonts w:asciiTheme="majorHAnsi" w:hAnsiTheme="majorHAnsi"/>
          <w:b/>
          <w:sz w:val="22"/>
          <w:szCs w:val="22"/>
        </w:rPr>
        <w:t xml:space="preserve"> </w:t>
      </w:r>
      <w:r w:rsidR="008C6AAA">
        <w:rPr>
          <w:rFonts w:asciiTheme="majorHAnsi" w:hAnsiTheme="majorHAnsi"/>
          <w:b/>
          <w:sz w:val="22"/>
          <w:szCs w:val="22"/>
        </w:rPr>
        <w:t>– Dingo the Detective</w:t>
      </w:r>
    </w:p>
    <w:p w14:paraId="1A65DD0F" w14:textId="6ABF88FA" w:rsidR="00B452B3" w:rsidRPr="00A41F95" w:rsidRDefault="00B452B3" w:rsidP="009707DC">
      <w:pPr>
        <w:pStyle w:val="ListParagraph"/>
        <w:ind w:left="1440"/>
        <w:jc w:val="both"/>
        <w:rPr>
          <w:rFonts w:asciiTheme="majorHAnsi" w:hAnsiTheme="majorHAnsi"/>
          <w:b/>
          <w:lang w:val="en-GB"/>
        </w:rPr>
      </w:pPr>
      <w:r w:rsidRPr="00A41F95">
        <w:rPr>
          <w:rFonts w:asciiTheme="majorHAnsi" w:hAnsiTheme="majorHAnsi"/>
          <w:b/>
          <w:lang w:val="en-GB"/>
        </w:rPr>
        <w:t>Pattern seeking</w:t>
      </w:r>
      <w:r w:rsidR="00A7349E">
        <w:rPr>
          <w:rFonts w:asciiTheme="majorHAnsi" w:hAnsiTheme="majorHAnsi"/>
          <w:b/>
          <w:lang w:val="en-GB"/>
        </w:rPr>
        <w:t xml:space="preserve"> </w:t>
      </w:r>
      <w:r w:rsidR="008C6AAA">
        <w:rPr>
          <w:rFonts w:asciiTheme="majorHAnsi" w:hAnsiTheme="majorHAnsi"/>
          <w:b/>
          <w:lang w:val="en-GB"/>
        </w:rPr>
        <w:t>– Sarah Sequence</w:t>
      </w:r>
    </w:p>
    <w:p w14:paraId="50DE466A" w14:textId="27D2265F" w:rsidR="00B452B3" w:rsidRPr="00A41F95" w:rsidRDefault="00B452B3" w:rsidP="009707DC">
      <w:pPr>
        <w:pStyle w:val="ListParagraph"/>
        <w:ind w:left="1440"/>
        <w:jc w:val="both"/>
        <w:rPr>
          <w:rFonts w:asciiTheme="majorHAnsi" w:hAnsiTheme="majorHAnsi"/>
          <w:b/>
          <w:lang w:val="en-GB"/>
        </w:rPr>
      </w:pPr>
      <w:r w:rsidRPr="00A41F95">
        <w:rPr>
          <w:rFonts w:asciiTheme="majorHAnsi" w:hAnsiTheme="majorHAnsi"/>
          <w:b/>
          <w:lang w:val="en-GB"/>
        </w:rPr>
        <w:t>Identifying, classifying and grouping</w:t>
      </w:r>
      <w:r w:rsidR="00A7349E">
        <w:rPr>
          <w:rFonts w:asciiTheme="majorHAnsi" w:hAnsiTheme="majorHAnsi"/>
          <w:b/>
          <w:lang w:val="en-GB"/>
        </w:rPr>
        <w:t xml:space="preserve"> </w:t>
      </w:r>
      <w:r w:rsidR="008C6AAA">
        <w:rPr>
          <w:rFonts w:asciiTheme="majorHAnsi" w:hAnsiTheme="majorHAnsi"/>
          <w:b/>
          <w:lang w:val="en-GB"/>
        </w:rPr>
        <w:t>– Cyber Sorter</w:t>
      </w:r>
    </w:p>
    <w:p w14:paraId="7A4032A9" w14:textId="397FE6D6" w:rsidR="00B452B3" w:rsidRPr="00A41F95" w:rsidRDefault="00B452B3" w:rsidP="009707DC">
      <w:pPr>
        <w:pStyle w:val="ListParagraph"/>
        <w:ind w:left="1440"/>
        <w:jc w:val="both"/>
        <w:rPr>
          <w:rFonts w:asciiTheme="majorHAnsi" w:hAnsiTheme="majorHAnsi"/>
          <w:b/>
          <w:lang w:val="en-GB"/>
        </w:rPr>
      </w:pPr>
      <w:r w:rsidRPr="00A41F95">
        <w:rPr>
          <w:rFonts w:asciiTheme="majorHAnsi" w:hAnsiTheme="majorHAnsi"/>
          <w:b/>
          <w:lang w:val="en-GB"/>
        </w:rPr>
        <w:t xml:space="preserve">Comparative and fair </w:t>
      </w:r>
      <w:r w:rsidR="008C6AAA">
        <w:rPr>
          <w:rFonts w:asciiTheme="majorHAnsi" w:hAnsiTheme="majorHAnsi"/>
          <w:b/>
          <w:lang w:val="en-GB"/>
        </w:rPr>
        <w:t>testing – Reggie the Ref</w:t>
      </w:r>
    </w:p>
    <w:p w14:paraId="57686BB1" w14:textId="4478EC3A" w:rsidR="00B452B3" w:rsidRPr="003343D6" w:rsidRDefault="00B452B3" w:rsidP="009707DC">
      <w:pPr>
        <w:pStyle w:val="ListParagraph"/>
        <w:ind w:left="1440"/>
        <w:jc w:val="both"/>
        <w:rPr>
          <w:rFonts w:asciiTheme="majorHAnsi" w:hAnsiTheme="majorHAnsi"/>
          <w:b/>
          <w:lang w:val="en-GB"/>
        </w:rPr>
      </w:pPr>
      <w:r w:rsidRPr="00A41F95">
        <w:rPr>
          <w:rFonts w:asciiTheme="majorHAnsi" w:hAnsiTheme="majorHAnsi"/>
          <w:b/>
          <w:lang w:val="en-GB"/>
        </w:rPr>
        <w:t>Research using secondary sources</w:t>
      </w:r>
      <w:r w:rsidR="00A7349E">
        <w:rPr>
          <w:rFonts w:asciiTheme="majorHAnsi" w:hAnsiTheme="majorHAnsi"/>
          <w:b/>
          <w:lang w:val="en-GB"/>
        </w:rPr>
        <w:t xml:space="preserve"> </w:t>
      </w:r>
      <w:r w:rsidR="008C6AAA">
        <w:rPr>
          <w:rFonts w:asciiTheme="majorHAnsi" w:hAnsiTheme="majorHAnsi"/>
          <w:b/>
          <w:lang w:val="en-GB"/>
        </w:rPr>
        <w:t>– Professor Bookworm</w:t>
      </w:r>
    </w:p>
    <w:p w14:paraId="72FDD837" w14:textId="3F6D442F" w:rsidR="00D86B15" w:rsidRPr="00A41F95" w:rsidRDefault="00A41F95" w:rsidP="009707DC">
      <w:pPr>
        <w:jc w:val="both"/>
        <w:rPr>
          <w:rFonts w:asciiTheme="majorHAnsi" w:hAnsiTheme="majorHAnsi"/>
          <w:sz w:val="22"/>
          <w:szCs w:val="22"/>
        </w:rPr>
      </w:pPr>
      <w:r>
        <w:rPr>
          <w:rFonts w:asciiTheme="majorHAnsi" w:hAnsiTheme="majorHAnsi"/>
          <w:sz w:val="22"/>
          <w:szCs w:val="22"/>
        </w:rPr>
        <w:t>Cross-curricular</w:t>
      </w:r>
      <w:r w:rsidR="00B452B3" w:rsidRPr="00A41F95">
        <w:rPr>
          <w:rFonts w:asciiTheme="majorHAnsi" w:hAnsiTheme="majorHAnsi"/>
          <w:sz w:val="22"/>
          <w:szCs w:val="22"/>
        </w:rPr>
        <w:t xml:space="preserve"> opportunities should be explored at the </w:t>
      </w:r>
      <w:r w:rsidR="008C6AAA" w:rsidRPr="00A41F95">
        <w:rPr>
          <w:rFonts w:asciiTheme="majorHAnsi" w:hAnsiTheme="majorHAnsi"/>
          <w:sz w:val="22"/>
          <w:szCs w:val="22"/>
        </w:rPr>
        <w:t>medium- and short-term</w:t>
      </w:r>
      <w:r w:rsidR="00D3224A" w:rsidRPr="00A41F95">
        <w:rPr>
          <w:rFonts w:asciiTheme="majorHAnsi" w:hAnsiTheme="majorHAnsi"/>
          <w:sz w:val="22"/>
          <w:szCs w:val="22"/>
        </w:rPr>
        <w:t xml:space="preserve"> </w:t>
      </w:r>
      <w:r w:rsidR="00B452B3" w:rsidRPr="00A41F95">
        <w:rPr>
          <w:rFonts w:asciiTheme="majorHAnsi" w:hAnsiTheme="majorHAnsi"/>
          <w:sz w:val="22"/>
          <w:szCs w:val="22"/>
        </w:rPr>
        <w:t>planning stage</w:t>
      </w:r>
      <w:r w:rsidR="00D3224A" w:rsidRPr="00A41F95">
        <w:rPr>
          <w:rFonts w:asciiTheme="majorHAnsi" w:hAnsiTheme="majorHAnsi"/>
          <w:sz w:val="22"/>
          <w:szCs w:val="22"/>
        </w:rPr>
        <w:t>s</w:t>
      </w:r>
      <w:r w:rsidR="00B452B3" w:rsidRPr="00A41F95">
        <w:rPr>
          <w:rFonts w:asciiTheme="majorHAnsi" w:hAnsiTheme="majorHAnsi"/>
          <w:sz w:val="22"/>
          <w:szCs w:val="22"/>
        </w:rPr>
        <w:t>.  Links may be made, in particular, with maths, computing, r</w:t>
      </w:r>
      <w:r w:rsidR="00A7349E">
        <w:rPr>
          <w:rFonts w:asciiTheme="majorHAnsi" w:hAnsiTheme="majorHAnsi"/>
          <w:sz w:val="22"/>
          <w:szCs w:val="22"/>
        </w:rPr>
        <w:t xml:space="preserve">eading and/ or extended writing as well as topics. </w:t>
      </w:r>
      <w:r w:rsidR="007A64B1">
        <w:rPr>
          <w:rFonts w:asciiTheme="majorHAnsi" w:hAnsiTheme="majorHAnsi"/>
          <w:sz w:val="22"/>
          <w:szCs w:val="22"/>
        </w:rPr>
        <w:t xml:space="preserve">The use of </w:t>
      </w:r>
      <w:r w:rsidR="007A64B1" w:rsidRPr="007A64B1">
        <w:rPr>
          <w:rFonts w:asciiTheme="majorHAnsi" w:hAnsiTheme="majorHAnsi"/>
          <w:b/>
          <w:sz w:val="22"/>
          <w:szCs w:val="22"/>
        </w:rPr>
        <w:t>Focus Science</w:t>
      </w:r>
      <w:r w:rsidR="007A64B1">
        <w:rPr>
          <w:rFonts w:asciiTheme="majorHAnsi" w:hAnsiTheme="majorHAnsi"/>
          <w:sz w:val="22"/>
          <w:szCs w:val="22"/>
        </w:rPr>
        <w:t xml:space="preserve"> enables the teaching of Science through Literacy and vice versa. </w:t>
      </w:r>
      <w:r w:rsidR="00D86B15" w:rsidRPr="00A41F95">
        <w:rPr>
          <w:rFonts w:asciiTheme="majorHAnsi" w:hAnsiTheme="majorHAnsi"/>
          <w:sz w:val="22"/>
          <w:szCs w:val="22"/>
        </w:rPr>
        <w:t>Teachers are mindful of health and safety when facilitating investigational tasks whilst allowing children to take planned risks as part of their learning.</w:t>
      </w:r>
    </w:p>
    <w:p w14:paraId="0F5CA374" w14:textId="77777777" w:rsidR="00D3224A" w:rsidRPr="00A41F95" w:rsidRDefault="00D3224A" w:rsidP="009707DC">
      <w:pPr>
        <w:jc w:val="both"/>
        <w:rPr>
          <w:rFonts w:asciiTheme="majorHAnsi" w:hAnsiTheme="majorHAnsi"/>
          <w:sz w:val="22"/>
          <w:szCs w:val="22"/>
        </w:rPr>
      </w:pPr>
    </w:p>
    <w:p w14:paraId="23CE99B8" w14:textId="163DBD58" w:rsidR="00B452B3" w:rsidRPr="00A41F95" w:rsidRDefault="00D3224A" w:rsidP="009707DC">
      <w:pPr>
        <w:jc w:val="both"/>
        <w:rPr>
          <w:rFonts w:asciiTheme="majorHAnsi" w:hAnsiTheme="majorHAnsi"/>
          <w:sz w:val="22"/>
          <w:szCs w:val="22"/>
        </w:rPr>
      </w:pPr>
      <w:r w:rsidRPr="00A41F95">
        <w:rPr>
          <w:rFonts w:asciiTheme="majorHAnsi" w:hAnsiTheme="majorHAnsi" w:cs="Arial"/>
          <w:sz w:val="22"/>
          <w:szCs w:val="22"/>
        </w:rPr>
        <w:t>Equal opportunities in science will be given to all pupils.</w:t>
      </w:r>
      <w:r w:rsidR="008C6AAA">
        <w:rPr>
          <w:rFonts w:asciiTheme="majorHAnsi" w:hAnsiTheme="majorHAnsi" w:cs="Arial"/>
          <w:sz w:val="22"/>
          <w:szCs w:val="22"/>
        </w:rPr>
        <w:t xml:space="preserve"> </w:t>
      </w:r>
      <w:r w:rsidR="00B452B3" w:rsidRPr="00A41F95">
        <w:rPr>
          <w:rFonts w:asciiTheme="majorHAnsi" w:hAnsiTheme="majorHAnsi"/>
          <w:sz w:val="22"/>
          <w:szCs w:val="22"/>
        </w:rPr>
        <w:t>Outside agencies will be invited into school throughout the school year to promote enjoyment of science.</w:t>
      </w:r>
    </w:p>
    <w:p w14:paraId="47EBF219" w14:textId="77777777" w:rsidR="00B452B3" w:rsidRPr="00A41F95" w:rsidRDefault="00B452B3" w:rsidP="009707DC">
      <w:pPr>
        <w:jc w:val="both"/>
        <w:rPr>
          <w:rFonts w:asciiTheme="majorHAnsi" w:hAnsiTheme="majorHAnsi"/>
          <w:sz w:val="22"/>
          <w:szCs w:val="22"/>
        </w:rPr>
      </w:pPr>
    </w:p>
    <w:p w14:paraId="41B38325" w14:textId="2EC4E893" w:rsidR="00D3224A" w:rsidRDefault="00B452B3" w:rsidP="009707DC">
      <w:pPr>
        <w:jc w:val="both"/>
        <w:rPr>
          <w:rFonts w:asciiTheme="majorHAnsi" w:hAnsiTheme="majorHAnsi" w:cs="Arial"/>
          <w:sz w:val="22"/>
          <w:szCs w:val="22"/>
        </w:rPr>
      </w:pPr>
      <w:r w:rsidRPr="00A41F95">
        <w:rPr>
          <w:rFonts w:asciiTheme="majorHAnsi" w:hAnsiTheme="majorHAnsi"/>
          <w:sz w:val="22"/>
          <w:szCs w:val="22"/>
        </w:rPr>
        <w:t>Displays of science work should</w:t>
      </w:r>
      <w:r w:rsidR="00D3224A" w:rsidRPr="00A41F95">
        <w:rPr>
          <w:rFonts w:asciiTheme="majorHAnsi" w:hAnsiTheme="majorHAnsi"/>
          <w:sz w:val="22"/>
          <w:szCs w:val="22"/>
        </w:rPr>
        <w:t xml:space="preserve"> promote the importance of science in school,</w:t>
      </w:r>
      <w:r w:rsidRPr="00A41F95">
        <w:rPr>
          <w:rFonts w:asciiTheme="majorHAnsi" w:hAnsiTheme="majorHAnsi"/>
          <w:sz w:val="22"/>
          <w:szCs w:val="22"/>
        </w:rPr>
        <w:t xml:space="preserve"> pose questions, inform on a topic area and celebrate children’s achievements and knowledge.</w:t>
      </w:r>
      <w:r w:rsidR="00D3224A" w:rsidRPr="00A41F95">
        <w:rPr>
          <w:rFonts w:asciiTheme="majorHAnsi" w:hAnsiTheme="majorHAnsi"/>
          <w:sz w:val="22"/>
          <w:szCs w:val="22"/>
        </w:rPr>
        <w:t xml:space="preserve">  </w:t>
      </w:r>
      <w:r w:rsidR="00D3224A" w:rsidRPr="00A41F95">
        <w:rPr>
          <w:rFonts w:asciiTheme="majorHAnsi" w:hAnsiTheme="majorHAnsi" w:cs="Arial"/>
          <w:sz w:val="22"/>
          <w:szCs w:val="22"/>
        </w:rPr>
        <w:t xml:space="preserve">Where possible, interactive displays will be planned for so pupils can explore. </w:t>
      </w:r>
    </w:p>
    <w:p w14:paraId="006E9F5C" w14:textId="2EE447FE" w:rsidR="003343D6" w:rsidRDefault="003343D6" w:rsidP="009707DC">
      <w:pPr>
        <w:jc w:val="both"/>
        <w:rPr>
          <w:rFonts w:asciiTheme="majorHAnsi" w:hAnsiTheme="majorHAnsi" w:cstheme="majorHAnsi"/>
          <w:sz w:val="22"/>
          <w:szCs w:val="22"/>
        </w:rPr>
      </w:pPr>
    </w:p>
    <w:p w14:paraId="06AA9E44" w14:textId="2D0361B5" w:rsidR="003343D6" w:rsidRDefault="009707DC" w:rsidP="009707DC">
      <w:pPr>
        <w:jc w:val="both"/>
        <w:rPr>
          <w:rFonts w:asciiTheme="majorHAnsi" w:hAnsiTheme="majorHAnsi" w:cstheme="majorHAnsi"/>
          <w:sz w:val="22"/>
          <w:szCs w:val="22"/>
        </w:rPr>
      </w:pPr>
      <w:r w:rsidRPr="009707DC">
        <w:rPr>
          <w:rFonts w:asciiTheme="majorHAnsi" w:hAnsiTheme="majorHAnsi" w:cstheme="majorHAnsi"/>
          <w:sz w:val="22"/>
          <w:szCs w:val="22"/>
        </w:rPr>
        <w:t>Science</w:t>
      </w:r>
      <w:r w:rsidR="003343D6" w:rsidRPr="009707DC">
        <w:rPr>
          <w:rFonts w:asciiTheme="majorHAnsi" w:hAnsiTheme="majorHAnsi" w:cstheme="majorHAnsi"/>
          <w:sz w:val="22"/>
          <w:szCs w:val="22"/>
        </w:rPr>
        <w:t xml:space="preserve"> can also provide opportunities for </w:t>
      </w:r>
      <w:r w:rsidR="00650BE2">
        <w:rPr>
          <w:rFonts w:asciiTheme="majorHAnsi" w:hAnsiTheme="majorHAnsi" w:cstheme="majorHAnsi"/>
          <w:sz w:val="22"/>
          <w:szCs w:val="22"/>
        </w:rPr>
        <w:t>s</w:t>
      </w:r>
      <w:r w:rsidR="003343D6" w:rsidRPr="009707DC">
        <w:rPr>
          <w:rFonts w:asciiTheme="majorHAnsi" w:hAnsiTheme="majorHAnsi" w:cstheme="majorHAnsi"/>
          <w:sz w:val="22"/>
          <w:szCs w:val="22"/>
        </w:rPr>
        <w:t xml:space="preserve">piritual, moral, social and cultural development </w:t>
      </w:r>
      <w:r w:rsidR="00650BE2">
        <w:rPr>
          <w:rFonts w:asciiTheme="majorHAnsi" w:hAnsiTheme="majorHAnsi" w:cstheme="majorHAnsi"/>
          <w:sz w:val="22"/>
          <w:szCs w:val="22"/>
        </w:rPr>
        <w:t xml:space="preserve">in various aspects of the curriculum. </w:t>
      </w:r>
    </w:p>
    <w:p w14:paraId="1EBB0905" w14:textId="77777777" w:rsidR="00B452B3" w:rsidRPr="00A41F95" w:rsidRDefault="00B452B3" w:rsidP="009707DC">
      <w:pPr>
        <w:jc w:val="both"/>
        <w:rPr>
          <w:rFonts w:asciiTheme="majorHAnsi" w:hAnsiTheme="majorHAnsi"/>
          <w:sz w:val="22"/>
          <w:szCs w:val="22"/>
        </w:rPr>
      </w:pPr>
    </w:p>
    <w:p w14:paraId="2AE0E393" w14:textId="41767B2A" w:rsidR="003343D6" w:rsidRPr="00EB3DAD" w:rsidRDefault="003343D6" w:rsidP="009707DC">
      <w:pPr>
        <w:jc w:val="both"/>
        <w:rPr>
          <w:rFonts w:asciiTheme="majorHAnsi" w:hAnsiTheme="majorHAnsi" w:cstheme="majorHAnsi"/>
          <w:sz w:val="22"/>
          <w:szCs w:val="22"/>
        </w:rPr>
      </w:pPr>
      <w:r>
        <w:rPr>
          <w:rFonts w:asciiTheme="majorHAnsi" w:hAnsiTheme="majorHAnsi" w:cstheme="majorHAnsi"/>
          <w:sz w:val="22"/>
          <w:szCs w:val="22"/>
        </w:rPr>
        <w:t>EYFS</w:t>
      </w:r>
      <w:r w:rsidRPr="00EB3DAD">
        <w:rPr>
          <w:rFonts w:asciiTheme="majorHAnsi" w:hAnsiTheme="majorHAnsi" w:cstheme="majorHAnsi"/>
          <w:sz w:val="22"/>
          <w:szCs w:val="22"/>
        </w:rPr>
        <w:t xml:space="preserve"> - </w:t>
      </w:r>
      <w:r>
        <w:rPr>
          <w:rFonts w:asciiTheme="majorHAnsi" w:hAnsiTheme="majorHAnsi" w:cstheme="majorHAnsi"/>
          <w:sz w:val="22"/>
          <w:szCs w:val="22"/>
        </w:rPr>
        <w:t>We</w:t>
      </w:r>
      <w:r w:rsidRPr="00EB3DAD">
        <w:rPr>
          <w:rFonts w:asciiTheme="majorHAnsi" w:hAnsiTheme="majorHAnsi" w:cstheme="majorHAnsi"/>
          <w:sz w:val="22"/>
          <w:szCs w:val="22"/>
        </w:rPr>
        <w:t xml:space="preserve"> relate the </w:t>
      </w:r>
      <w:r>
        <w:rPr>
          <w:rFonts w:asciiTheme="majorHAnsi" w:hAnsiTheme="majorHAnsi" w:cstheme="majorHAnsi"/>
          <w:sz w:val="22"/>
          <w:szCs w:val="22"/>
        </w:rPr>
        <w:t>scientific</w:t>
      </w:r>
      <w:r w:rsidRPr="00EB3DAD">
        <w:rPr>
          <w:rFonts w:asciiTheme="majorHAnsi" w:hAnsiTheme="majorHAnsi" w:cstheme="majorHAnsi"/>
          <w:sz w:val="22"/>
          <w:szCs w:val="22"/>
        </w:rPr>
        <w:t xml:space="preserve"> aspects of the children’s work to the objectives set out in the Early Learning Goals (ELGs) which underpin the curriculum planning for children aged three to five. </w:t>
      </w:r>
      <w:r w:rsidRPr="009707DC">
        <w:rPr>
          <w:rFonts w:asciiTheme="majorHAnsi" w:hAnsiTheme="majorHAnsi" w:cstheme="majorHAnsi"/>
          <w:sz w:val="22"/>
          <w:szCs w:val="22"/>
        </w:rPr>
        <w:t xml:space="preserve">Science makes a significant contribution to the development of each child’s knowledge and </w:t>
      </w:r>
      <w:r w:rsidRPr="00650BE2">
        <w:rPr>
          <w:rFonts w:asciiTheme="majorHAnsi" w:hAnsiTheme="majorHAnsi" w:cstheme="majorHAnsi"/>
          <w:sz w:val="22"/>
          <w:szCs w:val="22"/>
        </w:rPr>
        <w:t xml:space="preserve">understanding of </w:t>
      </w:r>
      <w:r w:rsidR="00650BE2" w:rsidRPr="00650BE2">
        <w:rPr>
          <w:rFonts w:asciiTheme="majorHAnsi" w:hAnsiTheme="majorHAnsi" w:cstheme="majorHAnsi"/>
          <w:sz w:val="22"/>
          <w:szCs w:val="22"/>
        </w:rPr>
        <w:t xml:space="preserve">their local environment and variation in the natural world, plants, animals and materials. </w:t>
      </w:r>
    </w:p>
    <w:p w14:paraId="0855D1D9" w14:textId="77777777" w:rsidR="00A41F95" w:rsidRDefault="00A41F95" w:rsidP="009707DC">
      <w:pPr>
        <w:jc w:val="both"/>
        <w:rPr>
          <w:rFonts w:asciiTheme="majorHAnsi" w:hAnsiTheme="majorHAnsi"/>
          <w:b/>
          <w:sz w:val="22"/>
          <w:szCs w:val="22"/>
          <w:u w:val="single"/>
        </w:rPr>
      </w:pPr>
    </w:p>
    <w:p w14:paraId="5F601AD1" w14:textId="4C9E1C80" w:rsidR="00B452B3" w:rsidRDefault="00B452B3" w:rsidP="009707DC">
      <w:pPr>
        <w:jc w:val="both"/>
        <w:rPr>
          <w:rFonts w:asciiTheme="majorHAnsi" w:hAnsiTheme="majorHAnsi"/>
          <w:b/>
          <w:sz w:val="22"/>
          <w:szCs w:val="22"/>
          <w:u w:val="single"/>
        </w:rPr>
      </w:pPr>
      <w:bookmarkStart w:id="0" w:name="_Hlk27484800"/>
      <w:r w:rsidRPr="00A41F95">
        <w:rPr>
          <w:rFonts w:asciiTheme="majorHAnsi" w:hAnsiTheme="majorHAnsi"/>
          <w:b/>
          <w:sz w:val="22"/>
          <w:szCs w:val="22"/>
          <w:u w:val="single"/>
        </w:rPr>
        <w:t>Assessment</w:t>
      </w:r>
      <w:r w:rsidR="00D3224A" w:rsidRPr="00A41F95">
        <w:rPr>
          <w:rFonts w:asciiTheme="majorHAnsi" w:hAnsiTheme="majorHAnsi"/>
          <w:b/>
          <w:sz w:val="22"/>
          <w:szCs w:val="22"/>
          <w:u w:val="single"/>
        </w:rPr>
        <w:t xml:space="preserve"> and reporting</w:t>
      </w:r>
    </w:p>
    <w:p w14:paraId="68B845B8" w14:textId="77777777" w:rsidR="009707DC" w:rsidRPr="00A41F95" w:rsidRDefault="009707DC" w:rsidP="009707DC">
      <w:pPr>
        <w:jc w:val="both"/>
        <w:rPr>
          <w:rFonts w:asciiTheme="majorHAnsi" w:hAnsiTheme="majorHAnsi"/>
          <w:b/>
          <w:sz w:val="22"/>
          <w:szCs w:val="22"/>
          <w:u w:val="single"/>
        </w:rPr>
      </w:pPr>
    </w:p>
    <w:p w14:paraId="04F1AB7B" w14:textId="77777777" w:rsidR="00D3224A" w:rsidRPr="00A41F95" w:rsidRDefault="00D3224A" w:rsidP="009707DC">
      <w:pPr>
        <w:jc w:val="both"/>
        <w:rPr>
          <w:rFonts w:asciiTheme="majorHAnsi" w:hAnsiTheme="majorHAnsi"/>
          <w:sz w:val="22"/>
          <w:szCs w:val="22"/>
        </w:rPr>
      </w:pPr>
      <w:r w:rsidRPr="00A41F95">
        <w:rPr>
          <w:rFonts w:asciiTheme="majorHAnsi" w:hAnsiTheme="majorHAnsi" w:cs="Arial"/>
          <w:color w:val="000000"/>
          <w:sz w:val="22"/>
          <w:szCs w:val="22"/>
          <w:lang w:val="en-US"/>
        </w:rPr>
        <w:t>Assessment for learning is continuous throughout the planning, teaching and learning cycle, however Science must also be assessed formally.</w:t>
      </w:r>
    </w:p>
    <w:p w14:paraId="464C4235" w14:textId="77777777" w:rsidR="00D3224A" w:rsidRPr="00A41F95" w:rsidRDefault="00D3224A" w:rsidP="009707DC">
      <w:pPr>
        <w:jc w:val="both"/>
        <w:rPr>
          <w:rFonts w:asciiTheme="majorHAnsi" w:hAnsiTheme="majorHAnsi"/>
          <w:sz w:val="22"/>
          <w:szCs w:val="22"/>
        </w:rPr>
      </w:pPr>
    </w:p>
    <w:p w14:paraId="7694D1C1" w14:textId="77777777" w:rsidR="00B452B3" w:rsidRPr="00A41F95" w:rsidRDefault="007A64B1" w:rsidP="009707DC">
      <w:pPr>
        <w:jc w:val="both"/>
        <w:rPr>
          <w:rFonts w:asciiTheme="majorHAnsi" w:hAnsiTheme="majorHAnsi"/>
          <w:sz w:val="22"/>
          <w:szCs w:val="22"/>
        </w:rPr>
      </w:pPr>
      <w:r>
        <w:rPr>
          <w:rFonts w:asciiTheme="majorHAnsi" w:hAnsiTheme="majorHAnsi"/>
          <w:sz w:val="22"/>
          <w:szCs w:val="22"/>
        </w:rPr>
        <w:t xml:space="preserve">Science is </w:t>
      </w:r>
      <w:r w:rsidR="00B452B3" w:rsidRPr="00A41F95">
        <w:rPr>
          <w:rFonts w:asciiTheme="majorHAnsi" w:hAnsiTheme="majorHAnsi"/>
          <w:sz w:val="22"/>
          <w:szCs w:val="22"/>
        </w:rPr>
        <w:t>assessed using assessme</w:t>
      </w:r>
      <w:r w:rsidR="00D86B15" w:rsidRPr="00A41F95">
        <w:rPr>
          <w:rFonts w:asciiTheme="majorHAnsi" w:hAnsiTheme="majorHAnsi"/>
          <w:sz w:val="22"/>
          <w:szCs w:val="22"/>
        </w:rPr>
        <w:t xml:space="preserve">nt sheets from Focus Education.  Science attainment will be tracked termly by teachers </w:t>
      </w:r>
      <w:r w:rsidR="00D3224A" w:rsidRPr="00A41F95">
        <w:rPr>
          <w:rFonts w:asciiTheme="majorHAnsi" w:hAnsiTheme="majorHAnsi"/>
          <w:sz w:val="22"/>
          <w:szCs w:val="22"/>
        </w:rPr>
        <w:t xml:space="preserve">on these sheets </w:t>
      </w:r>
      <w:r w:rsidR="00D86B15" w:rsidRPr="00A41F95">
        <w:rPr>
          <w:rFonts w:asciiTheme="majorHAnsi" w:hAnsiTheme="majorHAnsi"/>
          <w:sz w:val="22"/>
          <w:szCs w:val="22"/>
        </w:rPr>
        <w:t>and reported yearly to the Head Teacher in summer term.</w:t>
      </w:r>
    </w:p>
    <w:p w14:paraId="463FC589" w14:textId="77777777" w:rsidR="00A41F95" w:rsidRDefault="00A41F95" w:rsidP="009707DC">
      <w:pPr>
        <w:jc w:val="both"/>
        <w:rPr>
          <w:rFonts w:asciiTheme="majorHAnsi" w:hAnsiTheme="majorHAnsi"/>
          <w:sz w:val="22"/>
          <w:szCs w:val="22"/>
        </w:rPr>
      </w:pPr>
    </w:p>
    <w:p w14:paraId="1789EC51" w14:textId="77777777" w:rsidR="00B452B3" w:rsidRPr="00A41F95" w:rsidRDefault="00B452B3" w:rsidP="009707DC">
      <w:pPr>
        <w:jc w:val="both"/>
        <w:rPr>
          <w:rFonts w:asciiTheme="majorHAnsi" w:hAnsiTheme="majorHAnsi"/>
          <w:sz w:val="22"/>
          <w:szCs w:val="22"/>
        </w:rPr>
      </w:pPr>
      <w:r w:rsidRPr="00A41F95">
        <w:rPr>
          <w:rFonts w:asciiTheme="majorHAnsi" w:hAnsiTheme="majorHAnsi"/>
          <w:sz w:val="22"/>
          <w:szCs w:val="22"/>
        </w:rPr>
        <w:t>Progress will be reporte</w:t>
      </w:r>
      <w:r w:rsidR="00D86B15" w:rsidRPr="00A41F95">
        <w:rPr>
          <w:rFonts w:asciiTheme="majorHAnsi" w:hAnsiTheme="majorHAnsi"/>
          <w:sz w:val="22"/>
          <w:szCs w:val="22"/>
        </w:rPr>
        <w:t>d to parents informally at parent meetings and formally in</w:t>
      </w:r>
      <w:r w:rsidRPr="00A41F95">
        <w:rPr>
          <w:rFonts w:asciiTheme="majorHAnsi" w:hAnsiTheme="majorHAnsi"/>
          <w:sz w:val="22"/>
          <w:szCs w:val="22"/>
        </w:rPr>
        <w:t xml:space="preserve"> end of year </w:t>
      </w:r>
      <w:r w:rsidR="00D86B15" w:rsidRPr="00A41F95">
        <w:rPr>
          <w:rFonts w:asciiTheme="majorHAnsi" w:hAnsiTheme="majorHAnsi"/>
          <w:sz w:val="22"/>
          <w:szCs w:val="22"/>
        </w:rPr>
        <w:t xml:space="preserve">reports.  </w:t>
      </w:r>
      <w:r w:rsidR="00D3224A" w:rsidRPr="00A41F95">
        <w:rPr>
          <w:rFonts w:asciiTheme="majorHAnsi" w:hAnsiTheme="majorHAnsi" w:cs="Arial"/>
          <w:sz w:val="22"/>
          <w:szCs w:val="22"/>
        </w:rPr>
        <w:t xml:space="preserve">Teachers should update parents termly about which science units are being covered via termly letters and/or class pages on our website.  </w:t>
      </w:r>
      <w:r w:rsidRPr="00A41F95">
        <w:rPr>
          <w:rFonts w:asciiTheme="majorHAnsi" w:hAnsiTheme="majorHAnsi"/>
          <w:sz w:val="22"/>
          <w:szCs w:val="22"/>
        </w:rPr>
        <w:t xml:space="preserve">Marking of </w:t>
      </w:r>
      <w:r w:rsidR="00D3224A" w:rsidRPr="00A41F95">
        <w:rPr>
          <w:rFonts w:asciiTheme="majorHAnsi" w:hAnsiTheme="majorHAnsi"/>
          <w:sz w:val="22"/>
          <w:szCs w:val="22"/>
        </w:rPr>
        <w:t>science work</w:t>
      </w:r>
      <w:r w:rsidRPr="00A41F95">
        <w:rPr>
          <w:rFonts w:asciiTheme="majorHAnsi" w:hAnsiTheme="majorHAnsi"/>
          <w:sz w:val="22"/>
          <w:szCs w:val="22"/>
        </w:rPr>
        <w:t xml:space="preserve"> will follow guidelines outlined in our </w:t>
      </w:r>
      <w:r w:rsidR="00D6775B">
        <w:rPr>
          <w:rFonts w:asciiTheme="majorHAnsi" w:hAnsiTheme="majorHAnsi"/>
          <w:sz w:val="22"/>
          <w:szCs w:val="22"/>
        </w:rPr>
        <w:t>Marking and Feedback</w:t>
      </w:r>
      <w:r w:rsidRPr="00A41F95">
        <w:rPr>
          <w:rFonts w:asciiTheme="majorHAnsi" w:hAnsiTheme="majorHAnsi"/>
          <w:sz w:val="22"/>
          <w:szCs w:val="22"/>
        </w:rPr>
        <w:t xml:space="preserve"> Policy.</w:t>
      </w:r>
    </w:p>
    <w:p w14:paraId="213BA736" w14:textId="77777777" w:rsidR="00D3224A" w:rsidRPr="00A41F95" w:rsidRDefault="00D3224A" w:rsidP="009707DC">
      <w:pPr>
        <w:jc w:val="both"/>
        <w:rPr>
          <w:rFonts w:asciiTheme="majorHAnsi" w:hAnsiTheme="majorHAnsi"/>
          <w:sz w:val="22"/>
          <w:szCs w:val="22"/>
        </w:rPr>
      </w:pPr>
    </w:p>
    <w:p w14:paraId="088A768C" w14:textId="795FC781" w:rsidR="00B452B3" w:rsidRDefault="00B452B3" w:rsidP="009707DC">
      <w:pPr>
        <w:jc w:val="both"/>
        <w:rPr>
          <w:rFonts w:asciiTheme="majorHAnsi" w:hAnsiTheme="majorHAnsi"/>
          <w:sz w:val="22"/>
          <w:szCs w:val="22"/>
        </w:rPr>
      </w:pPr>
    </w:p>
    <w:p w14:paraId="6A75AA7A" w14:textId="599583E7" w:rsidR="00650BE2" w:rsidRDefault="00650BE2" w:rsidP="009707DC">
      <w:pPr>
        <w:jc w:val="both"/>
        <w:rPr>
          <w:rFonts w:asciiTheme="majorHAnsi" w:hAnsiTheme="majorHAnsi"/>
          <w:sz w:val="22"/>
          <w:szCs w:val="22"/>
        </w:rPr>
      </w:pPr>
    </w:p>
    <w:p w14:paraId="57F211D4" w14:textId="7CA2D4D8" w:rsidR="008C6AAA" w:rsidRDefault="008C6AAA" w:rsidP="009707DC">
      <w:pPr>
        <w:jc w:val="both"/>
        <w:rPr>
          <w:rFonts w:asciiTheme="majorHAnsi" w:hAnsiTheme="majorHAnsi"/>
          <w:sz w:val="22"/>
          <w:szCs w:val="22"/>
        </w:rPr>
      </w:pPr>
    </w:p>
    <w:p w14:paraId="0DCC52B7" w14:textId="728DEDDA" w:rsidR="008C6AAA" w:rsidRDefault="008C6AAA" w:rsidP="009707DC">
      <w:pPr>
        <w:jc w:val="both"/>
        <w:rPr>
          <w:rFonts w:asciiTheme="majorHAnsi" w:hAnsiTheme="majorHAnsi"/>
          <w:sz w:val="22"/>
          <w:szCs w:val="22"/>
        </w:rPr>
      </w:pPr>
    </w:p>
    <w:p w14:paraId="49EAA6F3" w14:textId="4A13A1B3" w:rsidR="008C6AAA" w:rsidRDefault="008C6AAA" w:rsidP="009707DC">
      <w:pPr>
        <w:jc w:val="both"/>
        <w:rPr>
          <w:rFonts w:asciiTheme="majorHAnsi" w:hAnsiTheme="majorHAnsi"/>
          <w:sz w:val="22"/>
          <w:szCs w:val="22"/>
        </w:rPr>
      </w:pPr>
    </w:p>
    <w:p w14:paraId="6E2F3FAB" w14:textId="77777777" w:rsidR="008C6AAA" w:rsidRDefault="008C6AAA" w:rsidP="009707DC">
      <w:pPr>
        <w:jc w:val="both"/>
        <w:rPr>
          <w:rFonts w:asciiTheme="majorHAnsi" w:hAnsiTheme="majorHAnsi"/>
          <w:sz w:val="22"/>
          <w:szCs w:val="22"/>
        </w:rPr>
      </w:pPr>
    </w:p>
    <w:p w14:paraId="654C05C3" w14:textId="77777777" w:rsidR="00650BE2" w:rsidRPr="00A41F95" w:rsidRDefault="00650BE2" w:rsidP="009707DC">
      <w:pPr>
        <w:jc w:val="both"/>
        <w:rPr>
          <w:rFonts w:asciiTheme="majorHAnsi" w:hAnsiTheme="majorHAnsi"/>
          <w:sz w:val="22"/>
          <w:szCs w:val="22"/>
        </w:rPr>
      </w:pPr>
    </w:p>
    <w:p w14:paraId="3B285FF2" w14:textId="6A877000" w:rsidR="006E260A" w:rsidRDefault="006E260A" w:rsidP="009707DC">
      <w:pPr>
        <w:jc w:val="both"/>
        <w:rPr>
          <w:rFonts w:asciiTheme="majorHAnsi" w:hAnsiTheme="majorHAnsi"/>
          <w:b/>
          <w:sz w:val="22"/>
          <w:szCs w:val="22"/>
          <w:u w:val="single"/>
        </w:rPr>
      </w:pPr>
      <w:r w:rsidRPr="00A41F95">
        <w:rPr>
          <w:rFonts w:asciiTheme="majorHAnsi" w:hAnsiTheme="majorHAnsi"/>
          <w:b/>
          <w:sz w:val="22"/>
          <w:szCs w:val="22"/>
          <w:u w:val="single"/>
        </w:rPr>
        <w:t xml:space="preserve">The role of the </w:t>
      </w:r>
      <w:r>
        <w:rPr>
          <w:rFonts w:asciiTheme="majorHAnsi" w:hAnsiTheme="majorHAnsi"/>
          <w:b/>
          <w:sz w:val="22"/>
          <w:szCs w:val="22"/>
          <w:u w:val="single"/>
        </w:rPr>
        <w:t>Science</w:t>
      </w:r>
      <w:r w:rsidRPr="00A41F95">
        <w:rPr>
          <w:rFonts w:asciiTheme="majorHAnsi" w:hAnsiTheme="majorHAnsi"/>
          <w:b/>
          <w:sz w:val="22"/>
          <w:szCs w:val="22"/>
          <w:u w:val="single"/>
        </w:rPr>
        <w:t xml:space="preserve"> Subject Leader is to:</w:t>
      </w:r>
    </w:p>
    <w:p w14:paraId="68E08D82" w14:textId="77777777" w:rsidR="008C6AAA" w:rsidRPr="00A41F95" w:rsidRDefault="008C6AAA" w:rsidP="009707DC">
      <w:pPr>
        <w:jc w:val="both"/>
        <w:rPr>
          <w:rFonts w:asciiTheme="majorHAnsi" w:hAnsiTheme="majorHAnsi"/>
          <w:b/>
          <w:sz w:val="22"/>
          <w:szCs w:val="22"/>
          <w:u w:val="single"/>
        </w:rPr>
      </w:pPr>
    </w:p>
    <w:p w14:paraId="16F5A434" w14:textId="77777777" w:rsidR="006E260A" w:rsidRDefault="006E260A" w:rsidP="009707DC">
      <w:pPr>
        <w:pStyle w:val="ListParagraph"/>
        <w:numPr>
          <w:ilvl w:val="0"/>
          <w:numId w:val="2"/>
        </w:numPr>
        <w:jc w:val="both"/>
        <w:rPr>
          <w:rFonts w:asciiTheme="majorHAnsi" w:hAnsiTheme="majorHAnsi"/>
        </w:rPr>
      </w:pPr>
      <w:r w:rsidRPr="00A41F95">
        <w:rPr>
          <w:rFonts w:asciiTheme="majorHAnsi" w:hAnsiTheme="majorHAnsi"/>
        </w:rPr>
        <w:t>provide leadership and direction for the subject</w:t>
      </w:r>
    </w:p>
    <w:p w14:paraId="68A917D5" w14:textId="77777777" w:rsidR="006E260A" w:rsidRPr="00A41F95" w:rsidRDefault="006E260A" w:rsidP="009707DC">
      <w:pPr>
        <w:pStyle w:val="ListParagraph"/>
        <w:numPr>
          <w:ilvl w:val="0"/>
          <w:numId w:val="2"/>
        </w:numPr>
        <w:jc w:val="both"/>
        <w:rPr>
          <w:rFonts w:asciiTheme="majorHAnsi" w:hAnsiTheme="majorHAnsi"/>
        </w:rPr>
      </w:pPr>
      <w:r>
        <w:rPr>
          <w:rFonts w:asciiTheme="majorHAnsi" w:hAnsiTheme="majorHAnsi"/>
        </w:rPr>
        <w:t xml:space="preserve">monitor planning and progression in the subject </w:t>
      </w:r>
    </w:p>
    <w:p w14:paraId="3A044861" w14:textId="77777777" w:rsidR="006E260A" w:rsidRPr="00A41F95" w:rsidRDefault="006E260A" w:rsidP="009707DC">
      <w:pPr>
        <w:pStyle w:val="ListParagraph"/>
        <w:numPr>
          <w:ilvl w:val="0"/>
          <w:numId w:val="2"/>
        </w:numPr>
        <w:jc w:val="both"/>
        <w:rPr>
          <w:rFonts w:asciiTheme="majorHAnsi" w:hAnsiTheme="majorHAnsi"/>
        </w:rPr>
      </w:pPr>
      <w:r w:rsidRPr="00A41F95">
        <w:rPr>
          <w:rFonts w:asciiTheme="majorHAnsi" w:hAnsiTheme="majorHAnsi"/>
        </w:rPr>
        <w:t>play a key role in supporting</w:t>
      </w:r>
      <w:r>
        <w:rPr>
          <w:rFonts w:asciiTheme="majorHAnsi" w:hAnsiTheme="majorHAnsi"/>
        </w:rPr>
        <w:t xml:space="preserve">, and providing resources for, </w:t>
      </w:r>
      <w:r w:rsidRPr="00A41F95">
        <w:rPr>
          <w:rFonts w:asciiTheme="majorHAnsi" w:hAnsiTheme="majorHAnsi"/>
        </w:rPr>
        <w:t>teachers in the subject</w:t>
      </w:r>
    </w:p>
    <w:p w14:paraId="515990B2" w14:textId="77777777" w:rsidR="006E260A" w:rsidRPr="00A41F95" w:rsidRDefault="006E260A" w:rsidP="009707DC">
      <w:pPr>
        <w:pStyle w:val="ListParagraph"/>
        <w:numPr>
          <w:ilvl w:val="0"/>
          <w:numId w:val="2"/>
        </w:numPr>
        <w:jc w:val="both"/>
        <w:rPr>
          <w:rFonts w:asciiTheme="majorHAnsi" w:hAnsiTheme="majorHAnsi"/>
        </w:rPr>
      </w:pPr>
      <w:r w:rsidRPr="00A41F95">
        <w:rPr>
          <w:rFonts w:asciiTheme="majorHAnsi" w:hAnsiTheme="majorHAnsi"/>
        </w:rPr>
        <w:t>evaluate effectiveness of teaching and learning, the subject curriculum and progress towards pupils meeting year group standards</w:t>
      </w:r>
      <w:r>
        <w:rPr>
          <w:rFonts w:asciiTheme="majorHAnsi" w:hAnsiTheme="majorHAnsi"/>
        </w:rPr>
        <w:t xml:space="preserve"> through regular monitoring </w:t>
      </w:r>
    </w:p>
    <w:p w14:paraId="7410E63C" w14:textId="77777777" w:rsidR="006E260A" w:rsidRPr="00371AAA" w:rsidRDefault="006E260A" w:rsidP="009707DC">
      <w:pPr>
        <w:pStyle w:val="ListParagraph"/>
        <w:numPr>
          <w:ilvl w:val="0"/>
          <w:numId w:val="2"/>
        </w:numPr>
        <w:jc w:val="both"/>
        <w:rPr>
          <w:rFonts w:asciiTheme="majorHAnsi" w:hAnsiTheme="majorHAnsi"/>
        </w:rPr>
      </w:pPr>
      <w:r w:rsidRPr="00A41F95">
        <w:rPr>
          <w:rFonts w:asciiTheme="majorHAnsi" w:hAnsiTheme="majorHAnsi"/>
        </w:rPr>
        <w:t>understand how the subject contributes to the SDP</w:t>
      </w:r>
      <w:r>
        <w:rPr>
          <w:rFonts w:asciiTheme="majorHAnsi" w:hAnsiTheme="majorHAnsi"/>
        </w:rPr>
        <w:t xml:space="preserve"> </w:t>
      </w:r>
    </w:p>
    <w:p w14:paraId="475D8960" w14:textId="726F4B82" w:rsidR="006E260A" w:rsidRPr="00A41F95" w:rsidRDefault="006E260A" w:rsidP="009707DC">
      <w:pPr>
        <w:jc w:val="both"/>
        <w:rPr>
          <w:rFonts w:asciiTheme="majorHAnsi" w:hAnsiTheme="majorHAnsi"/>
          <w:sz w:val="22"/>
          <w:szCs w:val="22"/>
        </w:rPr>
      </w:pPr>
      <w:r w:rsidRPr="00A41F95">
        <w:rPr>
          <w:rFonts w:asciiTheme="majorHAnsi" w:hAnsiTheme="majorHAnsi"/>
          <w:sz w:val="22"/>
          <w:szCs w:val="22"/>
        </w:rPr>
        <w:t xml:space="preserve">The </w:t>
      </w:r>
      <w:r>
        <w:rPr>
          <w:rFonts w:asciiTheme="majorHAnsi" w:hAnsiTheme="majorHAnsi"/>
          <w:sz w:val="22"/>
          <w:szCs w:val="22"/>
        </w:rPr>
        <w:t>science</w:t>
      </w:r>
      <w:r w:rsidRPr="00A41F95">
        <w:rPr>
          <w:rFonts w:asciiTheme="majorHAnsi" w:hAnsiTheme="majorHAnsi"/>
          <w:sz w:val="22"/>
          <w:szCs w:val="22"/>
        </w:rPr>
        <w:t xml:space="preserve"> subject leader will carry out book </w:t>
      </w:r>
      <w:r>
        <w:rPr>
          <w:rFonts w:asciiTheme="majorHAnsi" w:hAnsiTheme="majorHAnsi"/>
          <w:sz w:val="22"/>
          <w:szCs w:val="22"/>
        </w:rPr>
        <w:t>scrutinies and</w:t>
      </w:r>
      <w:r w:rsidRPr="00A41F95">
        <w:rPr>
          <w:rFonts w:asciiTheme="majorHAnsi" w:hAnsiTheme="majorHAnsi"/>
          <w:sz w:val="22"/>
          <w:szCs w:val="22"/>
        </w:rPr>
        <w:t xml:space="preserve"> learning walks</w:t>
      </w:r>
      <w:r>
        <w:rPr>
          <w:rFonts w:asciiTheme="majorHAnsi" w:hAnsiTheme="majorHAnsi"/>
          <w:sz w:val="22"/>
          <w:szCs w:val="22"/>
        </w:rPr>
        <w:t xml:space="preserve"> termly, monitor assessments termly </w:t>
      </w:r>
      <w:r w:rsidRPr="00A41F95">
        <w:rPr>
          <w:rFonts w:asciiTheme="majorHAnsi" w:hAnsiTheme="majorHAnsi"/>
          <w:sz w:val="22"/>
          <w:szCs w:val="22"/>
        </w:rPr>
        <w:t>and deliver staff meetings</w:t>
      </w:r>
      <w:r>
        <w:rPr>
          <w:rFonts w:asciiTheme="majorHAnsi" w:hAnsiTheme="majorHAnsi"/>
          <w:sz w:val="22"/>
          <w:szCs w:val="22"/>
        </w:rPr>
        <w:t xml:space="preserve"> as appropriate</w:t>
      </w:r>
      <w:r w:rsidRPr="00A41F95">
        <w:rPr>
          <w:rFonts w:asciiTheme="majorHAnsi" w:hAnsiTheme="majorHAnsi"/>
          <w:sz w:val="22"/>
          <w:szCs w:val="22"/>
        </w:rPr>
        <w:t xml:space="preserve">.  </w:t>
      </w:r>
    </w:p>
    <w:p w14:paraId="78460781" w14:textId="77777777" w:rsidR="00B452B3" w:rsidRPr="00A41F95" w:rsidRDefault="00B452B3" w:rsidP="009707DC">
      <w:pPr>
        <w:jc w:val="both"/>
        <w:rPr>
          <w:rFonts w:asciiTheme="majorHAnsi" w:hAnsiTheme="majorHAnsi"/>
          <w:sz w:val="22"/>
          <w:szCs w:val="22"/>
        </w:rPr>
      </w:pPr>
    </w:p>
    <w:p w14:paraId="319AD534" w14:textId="77777777" w:rsidR="00B452B3" w:rsidRPr="00A41F95" w:rsidRDefault="00B452B3" w:rsidP="009707DC">
      <w:pPr>
        <w:jc w:val="both"/>
        <w:rPr>
          <w:rFonts w:asciiTheme="majorHAnsi" w:hAnsiTheme="majorHAnsi"/>
          <w:sz w:val="22"/>
          <w:szCs w:val="22"/>
        </w:rPr>
      </w:pPr>
      <w:r w:rsidRPr="00A41F95">
        <w:rPr>
          <w:rFonts w:asciiTheme="majorHAnsi" w:hAnsiTheme="majorHAnsi"/>
          <w:sz w:val="22"/>
          <w:szCs w:val="22"/>
        </w:rPr>
        <w:t xml:space="preserve">The science subject leader will ensure this policy is kept up to date. </w:t>
      </w:r>
    </w:p>
    <w:bookmarkEnd w:id="0"/>
    <w:p w14:paraId="1BF1F0C1" w14:textId="77777777" w:rsidR="00B452B3" w:rsidRPr="00A41F95" w:rsidRDefault="00B452B3" w:rsidP="00B452B3">
      <w:pPr>
        <w:rPr>
          <w:rFonts w:asciiTheme="majorHAnsi" w:hAnsiTheme="majorHAnsi"/>
          <w:sz w:val="22"/>
          <w:szCs w:val="22"/>
        </w:rPr>
      </w:pPr>
    </w:p>
    <w:p w14:paraId="2BADCCD1" w14:textId="77777777" w:rsidR="00B452B3" w:rsidRPr="00A41F95" w:rsidRDefault="00B452B3" w:rsidP="00B452B3">
      <w:pPr>
        <w:rPr>
          <w:rFonts w:asciiTheme="majorHAnsi" w:hAnsiTheme="majorHAnsi"/>
          <w:sz w:val="22"/>
          <w:szCs w:val="22"/>
        </w:rPr>
      </w:pPr>
    </w:p>
    <w:p w14:paraId="580AB77A" w14:textId="2B9BB6B2" w:rsidR="005421A8" w:rsidRDefault="001414A1" w:rsidP="00B452B3">
      <w:pPr>
        <w:rPr>
          <w:rFonts w:asciiTheme="majorHAnsi" w:hAnsiTheme="majorHAnsi"/>
          <w:sz w:val="22"/>
          <w:szCs w:val="22"/>
        </w:rPr>
      </w:pPr>
      <w:r>
        <w:rPr>
          <w:rFonts w:asciiTheme="majorHAnsi" w:hAnsiTheme="majorHAnsi"/>
          <w:sz w:val="22"/>
          <w:szCs w:val="22"/>
        </w:rPr>
        <w:t>October</w:t>
      </w:r>
      <w:r w:rsidR="008C6AAA">
        <w:rPr>
          <w:rFonts w:asciiTheme="majorHAnsi" w:hAnsiTheme="majorHAnsi"/>
          <w:sz w:val="22"/>
          <w:szCs w:val="22"/>
        </w:rPr>
        <w:t xml:space="preserve"> 2024</w:t>
      </w:r>
    </w:p>
    <w:p w14:paraId="00890936" w14:textId="77777777" w:rsidR="008C6AAA" w:rsidRPr="00A41F95" w:rsidRDefault="008C6AAA" w:rsidP="00B452B3">
      <w:pPr>
        <w:rPr>
          <w:rFonts w:asciiTheme="majorHAnsi" w:hAnsiTheme="majorHAnsi"/>
          <w:sz w:val="22"/>
          <w:szCs w:val="22"/>
        </w:rPr>
      </w:pPr>
    </w:p>
    <w:p w14:paraId="2E2DAA0C" w14:textId="52445A5D" w:rsidR="00B452B3" w:rsidRPr="00A41F95" w:rsidRDefault="00B452B3" w:rsidP="00B452B3">
      <w:pPr>
        <w:rPr>
          <w:rFonts w:asciiTheme="majorHAnsi" w:hAnsiTheme="majorHAnsi"/>
          <w:sz w:val="22"/>
          <w:szCs w:val="22"/>
        </w:rPr>
      </w:pPr>
      <w:r w:rsidRPr="00A41F95">
        <w:rPr>
          <w:rFonts w:asciiTheme="majorHAnsi" w:hAnsiTheme="majorHAnsi"/>
          <w:sz w:val="22"/>
          <w:szCs w:val="22"/>
        </w:rPr>
        <w:t>Review date:</w:t>
      </w:r>
      <w:r w:rsidR="007A64B1">
        <w:rPr>
          <w:rFonts w:asciiTheme="majorHAnsi" w:hAnsiTheme="majorHAnsi"/>
          <w:sz w:val="22"/>
          <w:szCs w:val="22"/>
        </w:rPr>
        <w:t xml:space="preserve"> </w:t>
      </w:r>
      <w:r w:rsidR="001414A1">
        <w:rPr>
          <w:rFonts w:asciiTheme="majorHAnsi" w:hAnsiTheme="majorHAnsi"/>
          <w:sz w:val="22"/>
          <w:szCs w:val="22"/>
        </w:rPr>
        <w:t>October</w:t>
      </w:r>
      <w:bookmarkStart w:id="1" w:name="_GoBack"/>
      <w:bookmarkEnd w:id="1"/>
      <w:r w:rsidR="008C6AAA">
        <w:rPr>
          <w:rFonts w:asciiTheme="majorHAnsi" w:hAnsiTheme="majorHAnsi"/>
          <w:sz w:val="22"/>
          <w:szCs w:val="22"/>
        </w:rPr>
        <w:t xml:space="preserve"> 2025</w:t>
      </w:r>
    </w:p>
    <w:p w14:paraId="28E16953" w14:textId="77777777" w:rsidR="0029202C" w:rsidRPr="00A41F95" w:rsidRDefault="0029202C">
      <w:pPr>
        <w:rPr>
          <w:rFonts w:asciiTheme="majorHAnsi" w:hAnsiTheme="majorHAnsi"/>
          <w:sz w:val="22"/>
          <w:szCs w:val="22"/>
        </w:rPr>
      </w:pPr>
    </w:p>
    <w:sectPr w:rsidR="0029202C" w:rsidRPr="00A41F9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7F3F" w14:textId="77777777" w:rsidR="00034E6F" w:rsidRDefault="00034E6F" w:rsidP="00A41F95">
      <w:r>
        <w:separator/>
      </w:r>
    </w:p>
  </w:endnote>
  <w:endnote w:type="continuationSeparator" w:id="0">
    <w:p w14:paraId="2C19C26D" w14:textId="77777777" w:rsidR="00034E6F" w:rsidRDefault="00034E6F"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7A64B1">
          <w:rPr>
            <w:noProof/>
          </w:rPr>
          <w:t>1</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B937B" w14:textId="77777777" w:rsidR="00034E6F" w:rsidRDefault="00034E6F" w:rsidP="00A41F95">
      <w:r>
        <w:separator/>
      </w:r>
    </w:p>
  </w:footnote>
  <w:footnote w:type="continuationSeparator" w:id="0">
    <w:p w14:paraId="4008741F" w14:textId="77777777" w:rsidR="00034E6F" w:rsidRDefault="00034E6F"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AC46" w14:textId="49D8334A" w:rsidR="00A41F95" w:rsidRDefault="00883D2A">
    <w:pPr>
      <w:pStyle w:val="Header"/>
    </w:pPr>
    <w:r w:rsidRPr="00FF369D">
      <w:rPr>
        <w:b/>
        <w:bCs/>
        <w:noProof/>
        <w:sz w:val="21"/>
        <w:szCs w:val="16"/>
      </w:rPr>
      <w:drawing>
        <wp:anchor distT="0" distB="0" distL="0" distR="0" simplePos="0" relativeHeight="251659264" behindDoc="0" locked="0" layoutInCell="1" allowOverlap="1" wp14:anchorId="32C7B756" wp14:editId="2C17F250">
          <wp:simplePos x="0" y="0"/>
          <wp:positionH relativeFrom="margin">
            <wp:posOffset>5505450</wp:posOffset>
          </wp:positionH>
          <wp:positionV relativeFrom="paragraph">
            <wp:posOffset>-187325</wp:posOffset>
          </wp:positionV>
          <wp:extent cx="534670" cy="640715"/>
          <wp:effectExtent l="0" t="0" r="0" b="6985"/>
          <wp:wrapSquare wrapText="bothSides"/>
          <wp:docPr id="1508454879" name="Picture 15084548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10;&#10;Description automatically generated"/>
                  <pic:cNvPicPr/>
                </pic:nvPicPr>
                <pic:blipFill>
                  <a:blip r:embed="rId1" cstate="print"/>
                  <a:stretch>
                    <a:fillRect/>
                  </a:stretch>
                </pic:blipFill>
                <pic:spPr>
                  <a:xfrm>
                    <a:off x="0" y="0"/>
                    <a:ext cx="534670" cy="640715"/>
                  </a:xfrm>
                  <a:prstGeom prst="rect">
                    <a:avLst/>
                  </a:prstGeom>
                </pic:spPr>
              </pic:pic>
            </a:graphicData>
          </a:graphic>
          <wp14:sizeRelH relativeFrom="margin">
            <wp14:pctWidth>0</wp14:pctWidth>
          </wp14:sizeRelH>
          <wp14:sizeRelV relativeFrom="margin">
            <wp14:pctHeight>0</wp14:pctHeight>
          </wp14:sizeRelV>
        </wp:anchor>
      </w:drawing>
    </w:r>
    <w:r w:rsidR="00A41F95">
      <w:t xml:space="preserve">Science Policy </w:t>
    </w:r>
  </w:p>
  <w:p w14:paraId="4C8EFF1A" w14:textId="250848A9" w:rsidR="00A41F95" w:rsidRDefault="007A64B1">
    <w:pPr>
      <w:pStyle w:val="Header"/>
    </w:pPr>
    <w:r>
      <w:t xml:space="preserve">Reviewed Autumn </w:t>
    </w:r>
    <w:r w:rsidR="008C6AAA">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3"/>
    <w:rsid w:val="00034E6F"/>
    <w:rsid w:val="000637AD"/>
    <w:rsid w:val="00091C6E"/>
    <w:rsid w:val="00107904"/>
    <w:rsid w:val="001414A1"/>
    <w:rsid w:val="001552C7"/>
    <w:rsid w:val="0029202C"/>
    <w:rsid w:val="002E7E43"/>
    <w:rsid w:val="003343D6"/>
    <w:rsid w:val="003A1697"/>
    <w:rsid w:val="005057C6"/>
    <w:rsid w:val="005079C6"/>
    <w:rsid w:val="005356DD"/>
    <w:rsid w:val="005421A8"/>
    <w:rsid w:val="00554242"/>
    <w:rsid w:val="005905B1"/>
    <w:rsid w:val="00650BE2"/>
    <w:rsid w:val="006829C8"/>
    <w:rsid w:val="006E260A"/>
    <w:rsid w:val="007A64B1"/>
    <w:rsid w:val="00883D2A"/>
    <w:rsid w:val="008C6AAA"/>
    <w:rsid w:val="009707DC"/>
    <w:rsid w:val="009F024D"/>
    <w:rsid w:val="00A41F95"/>
    <w:rsid w:val="00A431EA"/>
    <w:rsid w:val="00A7349E"/>
    <w:rsid w:val="00AC405F"/>
    <w:rsid w:val="00B452B3"/>
    <w:rsid w:val="00B76A2D"/>
    <w:rsid w:val="00C20BA8"/>
    <w:rsid w:val="00C26D2B"/>
    <w:rsid w:val="00C359BC"/>
    <w:rsid w:val="00D3224A"/>
    <w:rsid w:val="00D6775B"/>
    <w:rsid w:val="00D86B15"/>
    <w:rsid w:val="00DC7446"/>
    <w:rsid w:val="00F7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BF514"/>
  <w14:defaultImageDpi w14:val="300"/>
  <w15:docId w15:val="{D6D85129-21BB-4E39-A3A2-A47BB4B3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34"/>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 w:type="paragraph" w:styleId="Date">
    <w:name w:val="Date"/>
    <w:basedOn w:val="Normal"/>
    <w:next w:val="Normal"/>
    <w:link w:val="DateChar"/>
    <w:uiPriority w:val="99"/>
    <w:semiHidden/>
    <w:unhideWhenUsed/>
    <w:rsid w:val="008C6AAA"/>
  </w:style>
  <w:style w:type="character" w:customStyle="1" w:styleId="DateChar">
    <w:name w:val="Date Char"/>
    <w:basedOn w:val="DefaultParagraphFont"/>
    <w:link w:val="Date"/>
    <w:uiPriority w:val="99"/>
    <w:semiHidden/>
    <w:rsid w:val="008C6AAA"/>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James Broxup</cp:lastModifiedBy>
  <cp:revision>2</cp:revision>
  <cp:lastPrinted>2024-09-03T07:31:00Z</cp:lastPrinted>
  <dcterms:created xsi:type="dcterms:W3CDTF">2024-09-06T15:44:00Z</dcterms:created>
  <dcterms:modified xsi:type="dcterms:W3CDTF">2024-09-06T15:44:00Z</dcterms:modified>
</cp:coreProperties>
</file>